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ED" w:rsidRPr="00046237" w:rsidRDefault="003A5B95" w:rsidP="003A5B95">
      <w:pPr>
        <w:pStyle w:val="1"/>
        <w:ind w:firstLine="993"/>
        <w:rPr>
          <w:rFonts w:ascii="Times New Roman" w:hAnsi="Times New Roman" w:cs="Times New Roman"/>
          <w:b w:val="0"/>
        </w:rPr>
      </w:pPr>
      <w:bookmarkStart w:id="0" w:name="_Toc468483743"/>
      <w:bookmarkStart w:id="1" w:name="_Toc421518465"/>
      <w:r>
        <w:rPr>
          <w:rFonts w:ascii="Times New Roman" w:hAnsi="Times New Roman" w:cs="Times New Roman"/>
          <w:b w:val="0"/>
        </w:rPr>
        <w:t xml:space="preserve">                                  </w:t>
      </w:r>
      <w:r w:rsidR="00076EED" w:rsidRPr="00046237">
        <w:rPr>
          <w:rFonts w:ascii="Times New Roman" w:hAnsi="Times New Roman" w:cs="Times New Roman"/>
          <w:b w:val="0"/>
        </w:rPr>
        <w:t>Введение</w:t>
      </w:r>
      <w:bookmarkEnd w:id="0"/>
    </w:p>
    <w:p w:rsidR="00076EED" w:rsidRPr="00A21545" w:rsidRDefault="00076EED" w:rsidP="00076EED"/>
    <w:p w:rsidR="00076EED" w:rsidRPr="00A81849" w:rsidRDefault="00824505" w:rsidP="00B01A29">
      <w:pPr>
        <w:spacing w:line="360" w:lineRule="auto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 -</w:t>
      </w:r>
      <w:r w:rsidR="00076EED" w:rsidRPr="00A81849">
        <w:rPr>
          <w:sz w:val="28"/>
          <w:szCs w:val="28"/>
        </w:rPr>
        <w:t xml:space="preserve"> одна из основных отраслей народного хозяйства страны, обеспечивающая создание новых, расширение и реконструкцию действующих основных фондов. Капитальному строительству принадлежит важнейшая роль в развитии всех отраслей производства, повышение производительности общественного труда, подъема материального благосостояния и культурного уровня жизни народа. </w:t>
      </w:r>
    </w:p>
    <w:p w:rsidR="00076EED" w:rsidRPr="00A81849" w:rsidRDefault="00076EED" w:rsidP="002E6BA6">
      <w:pPr>
        <w:spacing w:line="360" w:lineRule="auto"/>
        <w:ind w:left="-284" w:firstLine="709"/>
        <w:jc w:val="both"/>
        <w:rPr>
          <w:sz w:val="28"/>
          <w:szCs w:val="28"/>
        </w:rPr>
      </w:pPr>
      <w:r w:rsidRPr="00A81849">
        <w:rPr>
          <w:sz w:val="28"/>
          <w:szCs w:val="28"/>
        </w:rPr>
        <w:t>Архитектура гражданских зданий претерпела в последние годы существенные изменения. В проектировании гражданских зданий широко используется системный подход, охватывающий градостроительные, архитектурно-художественные и функционально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-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планировочные, технические и экономические аспекты проектных решений. В основе архитектурно</w:t>
      </w:r>
      <w:r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планировочного решения лежат функциональное назначение зданий, их техническое оснащение и экономическое объемно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-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 xml:space="preserve">планировочное решение. </w:t>
      </w:r>
    </w:p>
    <w:p w:rsidR="00076EED" w:rsidRPr="00A81849" w:rsidRDefault="00076EED" w:rsidP="002E6BA6">
      <w:pPr>
        <w:spacing w:line="360" w:lineRule="auto"/>
        <w:ind w:left="-284" w:firstLine="709"/>
        <w:jc w:val="both"/>
        <w:rPr>
          <w:sz w:val="28"/>
          <w:szCs w:val="28"/>
        </w:rPr>
      </w:pPr>
      <w:r w:rsidRPr="00A81849">
        <w:rPr>
          <w:sz w:val="28"/>
          <w:szCs w:val="28"/>
        </w:rPr>
        <w:t>Сокращение затрат в архитектуре и строительстве осуществляется рациональными объемно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>-</w:t>
      </w:r>
      <w:r w:rsidR="00824505">
        <w:rPr>
          <w:sz w:val="28"/>
          <w:szCs w:val="28"/>
        </w:rPr>
        <w:t xml:space="preserve"> </w:t>
      </w:r>
      <w:r w:rsidRPr="00A81849">
        <w:rPr>
          <w:sz w:val="28"/>
          <w:szCs w:val="28"/>
        </w:rPr>
        <w:t xml:space="preserve">планировочными решениями зданий, правильным выбором строительных и отделочных материалов, облегчением конструкции, усовершенствованием методов строительства. Главным экономическим резервом в градостроительстве является повышение эффективности использования земли. </w:t>
      </w:r>
    </w:p>
    <w:p w:rsidR="00076EED" w:rsidRPr="00076EED" w:rsidRDefault="00076EED" w:rsidP="006F0D1E">
      <w:pPr>
        <w:pStyle w:val="1"/>
        <w:spacing w:before="0" w:after="0" w:line="360" w:lineRule="auto"/>
        <w:ind w:left="284" w:right="170"/>
        <w:jc w:val="both"/>
        <w:rPr>
          <w:rFonts w:ascii="Times New Roman" w:hAnsi="Times New Roman" w:cs="Times New Roman"/>
          <w:b w:val="0"/>
        </w:rPr>
      </w:pPr>
    </w:p>
    <w:p w:rsidR="00076EED" w:rsidRPr="003A5B95" w:rsidRDefault="00076EED" w:rsidP="00076EED">
      <w:pPr>
        <w:pStyle w:val="1"/>
        <w:spacing w:before="0" w:after="0" w:line="360" w:lineRule="auto"/>
        <w:ind w:left="-142" w:right="170"/>
        <w:jc w:val="both"/>
        <w:rPr>
          <w:rFonts w:ascii="Times New Roman" w:hAnsi="Times New Roman" w:cs="Times New Roman"/>
          <w:b w:val="0"/>
        </w:rPr>
      </w:pPr>
    </w:p>
    <w:p w:rsidR="00076EED" w:rsidRPr="003A5B95" w:rsidRDefault="00076EED" w:rsidP="00076EED">
      <w:pPr>
        <w:pStyle w:val="1"/>
        <w:spacing w:before="0" w:after="0" w:line="360" w:lineRule="auto"/>
        <w:ind w:left="-142" w:right="170"/>
        <w:jc w:val="both"/>
        <w:rPr>
          <w:rFonts w:ascii="Times New Roman" w:hAnsi="Times New Roman" w:cs="Times New Roman"/>
          <w:b w:val="0"/>
        </w:rPr>
      </w:pPr>
    </w:p>
    <w:p w:rsidR="00076EED" w:rsidRPr="003A5B95" w:rsidRDefault="00076EED" w:rsidP="00076EED">
      <w:pPr>
        <w:pStyle w:val="1"/>
        <w:spacing w:before="0" w:after="0" w:line="360" w:lineRule="auto"/>
        <w:ind w:left="-142" w:right="170"/>
        <w:jc w:val="both"/>
        <w:rPr>
          <w:rFonts w:ascii="Times New Roman" w:hAnsi="Times New Roman" w:cs="Times New Roman"/>
          <w:b w:val="0"/>
        </w:rPr>
      </w:pPr>
    </w:p>
    <w:p w:rsidR="00076EED" w:rsidRPr="003A5B95" w:rsidRDefault="00076EED" w:rsidP="00076EED">
      <w:pPr>
        <w:pStyle w:val="1"/>
        <w:spacing w:before="0" w:after="0" w:line="360" w:lineRule="auto"/>
        <w:ind w:left="-142" w:right="170"/>
        <w:jc w:val="both"/>
        <w:rPr>
          <w:rFonts w:ascii="Times New Roman" w:hAnsi="Times New Roman" w:cs="Times New Roman"/>
          <w:b w:val="0"/>
        </w:rPr>
      </w:pPr>
    </w:p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3A5B95" w:rsidRDefault="00076EED" w:rsidP="00076EED"/>
    <w:p w:rsidR="00076EED" w:rsidRPr="00510406" w:rsidRDefault="00076EED" w:rsidP="002E6BA6">
      <w:pPr>
        <w:pStyle w:val="1"/>
        <w:numPr>
          <w:ilvl w:val="0"/>
          <w:numId w:val="26"/>
        </w:numPr>
        <w:tabs>
          <w:tab w:val="left" w:pos="-142"/>
        </w:tabs>
        <w:spacing w:before="0" w:after="0" w:line="360" w:lineRule="auto"/>
        <w:ind w:left="-284" w:firstLine="709"/>
        <w:jc w:val="both"/>
        <w:rPr>
          <w:rFonts w:ascii="Times New Roman" w:hAnsi="Times New Roman" w:cs="Times New Roman"/>
          <w:b w:val="0"/>
        </w:rPr>
      </w:pPr>
      <w:r w:rsidRPr="00510406">
        <w:rPr>
          <w:rFonts w:ascii="Times New Roman" w:hAnsi="Times New Roman" w:cs="Times New Roman"/>
          <w:b w:val="0"/>
        </w:rPr>
        <w:lastRenderedPageBreak/>
        <w:t>Архитектурно</w:t>
      </w:r>
      <w:r w:rsidR="00824505" w:rsidRPr="00510406">
        <w:rPr>
          <w:rFonts w:ascii="Times New Roman" w:hAnsi="Times New Roman" w:cs="Times New Roman"/>
          <w:b w:val="0"/>
        </w:rPr>
        <w:t xml:space="preserve"> </w:t>
      </w:r>
      <w:r w:rsidRPr="00510406">
        <w:rPr>
          <w:rFonts w:ascii="Times New Roman" w:hAnsi="Times New Roman" w:cs="Times New Roman"/>
          <w:b w:val="0"/>
        </w:rPr>
        <w:t>-</w:t>
      </w:r>
      <w:r w:rsidR="00824505" w:rsidRPr="00510406">
        <w:rPr>
          <w:rFonts w:ascii="Times New Roman" w:hAnsi="Times New Roman" w:cs="Times New Roman"/>
          <w:b w:val="0"/>
        </w:rPr>
        <w:t xml:space="preserve"> </w:t>
      </w:r>
      <w:r w:rsidRPr="00510406">
        <w:rPr>
          <w:rFonts w:ascii="Times New Roman" w:hAnsi="Times New Roman" w:cs="Times New Roman"/>
          <w:b w:val="0"/>
        </w:rPr>
        <w:t>строительная часть</w:t>
      </w:r>
      <w:bookmarkEnd w:id="1"/>
    </w:p>
    <w:p w:rsidR="00510406" w:rsidRPr="00510406" w:rsidRDefault="00510406" w:rsidP="002E6BA6">
      <w:pPr>
        <w:spacing w:line="360" w:lineRule="auto"/>
        <w:ind w:left="-284" w:firstLine="709"/>
        <w:jc w:val="both"/>
      </w:pPr>
    </w:p>
    <w:p w:rsidR="00A51AFF" w:rsidRPr="00510406" w:rsidRDefault="00A54DA1" w:rsidP="002E6BA6">
      <w:pPr>
        <w:pStyle w:val="aff3"/>
        <w:numPr>
          <w:ilvl w:val="1"/>
          <w:numId w:val="26"/>
        </w:numPr>
        <w:tabs>
          <w:tab w:val="left" w:pos="-142"/>
        </w:tabs>
        <w:spacing w:line="360" w:lineRule="auto"/>
        <w:ind w:left="-284" w:firstLine="709"/>
        <w:contextualSpacing w:val="0"/>
        <w:jc w:val="both"/>
        <w:rPr>
          <w:sz w:val="28"/>
          <w:szCs w:val="28"/>
        </w:rPr>
      </w:pPr>
      <w:r w:rsidRPr="00510406">
        <w:rPr>
          <w:sz w:val="28"/>
          <w:szCs w:val="28"/>
        </w:rPr>
        <w:t>Генеральный план</w:t>
      </w:r>
    </w:p>
    <w:p w:rsidR="00510406" w:rsidRPr="00510406" w:rsidRDefault="00510406" w:rsidP="002E6BA6">
      <w:pPr>
        <w:pStyle w:val="aff3"/>
        <w:tabs>
          <w:tab w:val="left" w:pos="-142"/>
        </w:tabs>
        <w:spacing w:line="360" w:lineRule="auto"/>
        <w:ind w:left="-284" w:firstLine="709"/>
        <w:contextualSpacing w:val="0"/>
        <w:jc w:val="both"/>
        <w:rPr>
          <w:sz w:val="28"/>
          <w:szCs w:val="28"/>
        </w:rPr>
      </w:pPr>
    </w:p>
    <w:p w:rsidR="00201965" w:rsidRPr="00B12529" w:rsidRDefault="00201965" w:rsidP="002E6BA6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 xml:space="preserve">Участок </w:t>
      </w:r>
      <w:r w:rsidR="00972EE1">
        <w:rPr>
          <w:sz w:val="28"/>
          <w:szCs w:val="28"/>
        </w:rPr>
        <w:t>имеет размеры183</w:t>
      </w:r>
      <w:r w:rsidR="00824505">
        <w:rPr>
          <w:sz w:val="28"/>
          <w:szCs w:val="28"/>
        </w:rPr>
        <w:t xml:space="preserve"> </w:t>
      </w:r>
      <w:r w:rsidR="00972EE1">
        <w:rPr>
          <w:sz w:val="28"/>
          <w:szCs w:val="28"/>
        </w:rPr>
        <w:t>×</w:t>
      </w:r>
      <w:r w:rsidR="00824505">
        <w:rPr>
          <w:sz w:val="28"/>
          <w:szCs w:val="28"/>
        </w:rPr>
        <w:t xml:space="preserve"> </w:t>
      </w:r>
      <w:r w:rsidR="00972EE1">
        <w:rPr>
          <w:sz w:val="28"/>
          <w:szCs w:val="28"/>
        </w:rPr>
        <w:t>133м. На участке</w:t>
      </w:r>
      <w:r w:rsidRPr="00B12529">
        <w:rPr>
          <w:sz w:val="28"/>
          <w:szCs w:val="28"/>
        </w:rPr>
        <w:t>,  кроме проектируемого здания расположены: магазины, автостоянки, киоск,</w:t>
      </w:r>
      <w:r w:rsidR="00972EE1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парк. Для благоустройства участка предусмотрены газоны,  зеленые насаждения.  Рельеф участка относительно спокойный. Господ</w:t>
      </w:r>
      <w:r w:rsidR="00824505">
        <w:rPr>
          <w:sz w:val="28"/>
          <w:szCs w:val="28"/>
        </w:rPr>
        <w:t>ствующее направление ветра -</w:t>
      </w:r>
      <w:r w:rsidR="006F0D1E">
        <w:rPr>
          <w:sz w:val="28"/>
          <w:szCs w:val="28"/>
        </w:rPr>
        <w:t xml:space="preserve"> северозападное.</w:t>
      </w:r>
    </w:p>
    <w:p w:rsidR="00201965" w:rsidRPr="00B12529" w:rsidRDefault="00972EE1" w:rsidP="002E6BA6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дороги и т</w:t>
      </w:r>
      <w:r w:rsidR="00201965" w:rsidRPr="00B12529">
        <w:rPr>
          <w:sz w:val="28"/>
          <w:szCs w:val="28"/>
        </w:rPr>
        <w:t xml:space="preserve">ротуары имеют твердое асфальтобетонное покрытие. </w:t>
      </w:r>
    </w:p>
    <w:p w:rsidR="00A54DA1" w:rsidRPr="00A54DA1" w:rsidRDefault="00201965" w:rsidP="002E6BA6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Все производственные сточные воды перед выпуском в сеть канализации подвергаются очистке</w:t>
      </w:r>
      <w:r w:rsidR="00824505">
        <w:rPr>
          <w:sz w:val="28"/>
          <w:szCs w:val="28"/>
        </w:rPr>
        <w:t>.</w:t>
      </w:r>
      <w:r w:rsidRPr="00B12529">
        <w:rPr>
          <w:sz w:val="28"/>
          <w:szCs w:val="28"/>
        </w:rPr>
        <w:t xml:space="preserve"> </w:t>
      </w:r>
    </w:p>
    <w:p w:rsidR="002E6BA6" w:rsidRDefault="00201965" w:rsidP="002E6BA6">
      <w:pPr>
        <w:spacing w:line="360" w:lineRule="auto"/>
        <w:ind w:left="284" w:right="170" w:firstLine="851"/>
        <w:jc w:val="right"/>
        <w:rPr>
          <w:sz w:val="28"/>
          <w:szCs w:val="28"/>
        </w:rPr>
      </w:pPr>
      <w:r>
        <w:rPr>
          <w:rFonts w:ascii="Garamond" w:hAnsi="Garamond"/>
          <w:sz w:val="28"/>
          <w:szCs w:val="40"/>
        </w:rPr>
        <w:t xml:space="preserve"> </w:t>
      </w:r>
      <w:r w:rsidR="00824505">
        <w:rPr>
          <w:rFonts w:ascii="Garamond" w:hAnsi="Garamond"/>
          <w:sz w:val="28"/>
          <w:szCs w:val="40"/>
        </w:rPr>
        <w:t xml:space="preserve">   </w:t>
      </w:r>
      <w:r>
        <w:rPr>
          <w:sz w:val="28"/>
          <w:szCs w:val="28"/>
        </w:rPr>
        <w:t>Таблица</w:t>
      </w:r>
      <w:r w:rsidRPr="00B12529">
        <w:rPr>
          <w:sz w:val="28"/>
          <w:szCs w:val="28"/>
        </w:rPr>
        <w:t>1</w:t>
      </w:r>
    </w:p>
    <w:p w:rsidR="00201965" w:rsidRPr="00B12529" w:rsidRDefault="00201965" w:rsidP="002E6BA6">
      <w:pPr>
        <w:spacing w:line="360" w:lineRule="auto"/>
        <w:ind w:left="-284" w:right="170" w:firstLine="709"/>
        <w:rPr>
          <w:sz w:val="28"/>
          <w:szCs w:val="28"/>
        </w:rPr>
      </w:pPr>
      <w:r w:rsidRPr="00B12529">
        <w:rPr>
          <w:sz w:val="28"/>
          <w:szCs w:val="28"/>
        </w:rPr>
        <w:t>Данные для построения розы ветров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134"/>
        <w:gridCol w:w="1276"/>
        <w:gridCol w:w="1276"/>
        <w:gridCol w:w="1134"/>
        <w:gridCol w:w="1276"/>
        <w:gridCol w:w="1275"/>
        <w:gridCol w:w="1134"/>
      </w:tblGrid>
      <w:tr w:rsidR="00201965" w:rsidRPr="00510406" w:rsidTr="00510406">
        <w:trPr>
          <w:trHeight w:val="561"/>
        </w:trPr>
        <w:tc>
          <w:tcPr>
            <w:tcW w:w="850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2" w:name="_Toc101959704"/>
            <w:r w:rsidRPr="00510406">
              <w:rPr>
                <w:bCs/>
                <w:sz w:val="24"/>
                <w:szCs w:val="24"/>
              </w:rPr>
              <w:t>С</w:t>
            </w:r>
            <w:bookmarkEnd w:id="2"/>
          </w:p>
        </w:tc>
        <w:tc>
          <w:tcPr>
            <w:tcW w:w="1134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3" w:name="_Toc101959705"/>
            <w:r w:rsidRPr="00510406">
              <w:rPr>
                <w:bCs/>
                <w:sz w:val="24"/>
                <w:szCs w:val="24"/>
              </w:rPr>
              <w:t>СВ</w:t>
            </w:r>
            <w:bookmarkEnd w:id="3"/>
          </w:p>
        </w:tc>
        <w:tc>
          <w:tcPr>
            <w:tcW w:w="1276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4" w:name="_Toc101959706"/>
            <w:r w:rsidRPr="00510406">
              <w:rPr>
                <w:bCs/>
                <w:sz w:val="24"/>
                <w:szCs w:val="24"/>
              </w:rPr>
              <w:t>В</w:t>
            </w:r>
            <w:bookmarkEnd w:id="4"/>
          </w:p>
        </w:tc>
        <w:tc>
          <w:tcPr>
            <w:tcW w:w="1276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5" w:name="_Toc101959707"/>
            <w:r w:rsidRPr="00510406">
              <w:rPr>
                <w:bCs/>
                <w:sz w:val="24"/>
                <w:szCs w:val="24"/>
              </w:rPr>
              <w:t>ЮВ</w:t>
            </w:r>
            <w:bookmarkEnd w:id="5"/>
          </w:p>
        </w:tc>
        <w:tc>
          <w:tcPr>
            <w:tcW w:w="1134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6" w:name="_Toc101959708"/>
            <w:r w:rsidRPr="00510406">
              <w:rPr>
                <w:bCs/>
                <w:sz w:val="24"/>
                <w:szCs w:val="24"/>
              </w:rPr>
              <w:t>Ю</w:t>
            </w:r>
            <w:bookmarkEnd w:id="6"/>
          </w:p>
        </w:tc>
        <w:tc>
          <w:tcPr>
            <w:tcW w:w="1276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7" w:name="_Toc101959709"/>
            <w:r w:rsidRPr="00510406">
              <w:rPr>
                <w:bCs/>
                <w:sz w:val="24"/>
                <w:szCs w:val="24"/>
              </w:rPr>
              <w:t>ЮЗ</w:t>
            </w:r>
            <w:bookmarkEnd w:id="7"/>
          </w:p>
        </w:tc>
        <w:tc>
          <w:tcPr>
            <w:tcW w:w="1275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8" w:name="_Toc101959710"/>
            <w:r w:rsidRPr="00510406">
              <w:rPr>
                <w:bCs/>
                <w:sz w:val="24"/>
                <w:szCs w:val="24"/>
              </w:rPr>
              <w:t>З</w:t>
            </w:r>
            <w:bookmarkEnd w:id="8"/>
          </w:p>
        </w:tc>
        <w:tc>
          <w:tcPr>
            <w:tcW w:w="1134" w:type="dxa"/>
            <w:vAlign w:val="center"/>
          </w:tcPr>
          <w:p w:rsidR="00201965" w:rsidRPr="00510406" w:rsidRDefault="00201965" w:rsidP="00201965">
            <w:pPr>
              <w:jc w:val="center"/>
              <w:rPr>
                <w:bCs/>
                <w:sz w:val="24"/>
                <w:szCs w:val="24"/>
              </w:rPr>
            </w:pPr>
            <w:bookmarkStart w:id="9" w:name="_Toc101959711"/>
            <w:r w:rsidRPr="00510406">
              <w:rPr>
                <w:bCs/>
                <w:sz w:val="24"/>
                <w:szCs w:val="24"/>
              </w:rPr>
              <w:t>СЗ</w:t>
            </w:r>
            <w:bookmarkEnd w:id="9"/>
          </w:p>
        </w:tc>
      </w:tr>
      <w:tr w:rsidR="00201965" w:rsidRPr="00510406" w:rsidTr="00510406">
        <w:trPr>
          <w:trHeight w:val="272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01965" w:rsidRPr="00510406" w:rsidRDefault="00201965" w:rsidP="005B15C5">
            <w:pPr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 xml:space="preserve"> 21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49</w:t>
            </w:r>
          </w:p>
        </w:tc>
      </w:tr>
      <w:tr w:rsidR="00201965" w:rsidRPr="00510406" w:rsidTr="00510406">
        <w:trPr>
          <w:trHeight w:val="289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01965" w:rsidRPr="00510406" w:rsidRDefault="00201965" w:rsidP="005B15C5">
            <w:pPr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3,4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276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275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center"/>
          </w:tcPr>
          <w:p w:rsidR="00201965" w:rsidRPr="00510406" w:rsidRDefault="00201965" w:rsidP="00824505">
            <w:pPr>
              <w:jc w:val="center"/>
              <w:rPr>
                <w:bCs/>
                <w:sz w:val="24"/>
                <w:szCs w:val="24"/>
              </w:rPr>
            </w:pPr>
            <w:r w:rsidRPr="00510406">
              <w:rPr>
                <w:bCs/>
                <w:sz w:val="24"/>
                <w:szCs w:val="24"/>
              </w:rPr>
              <w:t>3,3</w:t>
            </w:r>
          </w:p>
        </w:tc>
      </w:tr>
    </w:tbl>
    <w:p w:rsidR="003A5B95" w:rsidRDefault="003A5B95" w:rsidP="00201965">
      <w:pPr>
        <w:jc w:val="right"/>
        <w:rPr>
          <w:sz w:val="28"/>
          <w:szCs w:val="28"/>
        </w:rPr>
      </w:pPr>
    </w:p>
    <w:p w:rsidR="003A5B95" w:rsidRPr="00F35647" w:rsidRDefault="00201965" w:rsidP="00F35647">
      <w:pPr>
        <w:ind w:left="284" w:right="17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</w:p>
    <w:p w:rsidR="00201965" w:rsidRPr="00F35647" w:rsidRDefault="00201965" w:rsidP="00526835">
      <w:pPr>
        <w:ind w:right="170" w:firstLine="720"/>
        <w:rPr>
          <w:sz w:val="28"/>
          <w:szCs w:val="28"/>
        </w:rPr>
      </w:pPr>
      <w:r w:rsidRPr="00B12529">
        <w:rPr>
          <w:sz w:val="28"/>
          <w:szCs w:val="28"/>
        </w:rPr>
        <w:t>Экспликация зданий и сооружений</w:t>
      </w:r>
    </w:p>
    <w:tbl>
      <w:tblPr>
        <w:tblpPr w:leftFromText="180" w:rightFromText="180" w:vertAnchor="text" w:horzAnchor="margin" w:tblpXSpec="center" w:tblpY="16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151"/>
        <w:gridCol w:w="2339"/>
        <w:gridCol w:w="2339"/>
      </w:tblGrid>
      <w:tr w:rsidR="00F35647" w:rsidRPr="00510406" w:rsidTr="00510406">
        <w:trPr>
          <w:trHeight w:val="563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№ п/п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Количество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10406">
              <w:rPr>
                <w:sz w:val="24"/>
                <w:szCs w:val="24"/>
              </w:rPr>
              <w:t>Площадь, м</w:t>
            </w:r>
            <w:r w:rsidRPr="00510406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F35647" w:rsidRPr="00510406" w:rsidTr="00510406">
        <w:trPr>
          <w:trHeight w:val="416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Проектируемое здание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407,16</w:t>
            </w:r>
          </w:p>
        </w:tc>
      </w:tr>
      <w:tr w:rsidR="00F35647" w:rsidRPr="00510406" w:rsidTr="00510406">
        <w:trPr>
          <w:trHeight w:val="408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2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Автостоянка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1000,00</w:t>
            </w:r>
          </w:p>
        </w:tc>
      </w:tr>
      <w:tr w:rsidR="00F35647" w:rsidRPr="00510406" w:rsidTr="00510406">
        <w:trPr>
          <w:trHeight w:val="428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3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Парковая зона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695,49</w:t>
            </w:r>
          </w:p>
        </w:tc>
      </w:tr>
      <w:tr w:rsidR="00F35647" w:rsidRPr="00510406" w:rsidTr="00510406">
        <w:trPr>
          <w:trHeight w:val="405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4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Магазин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307,4</w:t>
            </w:r>
          </w:p>
        </w:tc>
      </w:tr>
      <w:tr w:rsidR="00F35647" w:rsidRPr="00510406" w:rsidTr="00510406">
        <w:trPr>
          <w:trHeight w:val="426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5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Автостоянка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897,00</w:t>
            </w:r>
          </w:p>
        </w:tc>
      </w:tr>
      <w:tr w:rsidR="00F35647" w:rsidRPr="00510406" w:rsidTr="00510406">
        <w:trPr>
          <w:trHeight w:val="404"/>
          <w:jc w:val="center"/>
        </w:trPr>
        <w:tc>
          <w:tcPr>
            <w:tcW w:w="1526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6</w:t>
            </w:r>
          </w:p>
        </w:tc>
        <w:tc>
          <w:tcPr>
            <w:tcW w:w="3151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Площадка для мусора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F35647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42,25</w:t>
            </w:r>
          </w:p>
        </w:tc>
      </w:tr>
    </w:tbl>
    <w:p w:rsidR="00526835" w:rsidRDefault="00526835" w:rsidP="00510406">
      <w:pPr>
        <w:spacing w:line="360" w:lineRule="auto"/>
        <w:ind w:left="284" w:right="170" w:firstLine="851"/>
        <w:jc w:val="right"/>
        <w:rPr>
          <w:sz w:val="28"/>
          <w:szCs w:val="28"/>
        </w:rPr>
      </w:pPr>
    </w:p>
    <w:p w:rsidR="00201965" w:rsidRPr="00A54DA1" w:rsidRDefault="00201965" w:rsidP="00510406">
      <w:pPr>
        <w:spacing w:line="360" w:lineRule="auto"/>
        <w:ind w:left="284" w:right="17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</w:t>
      </w:r>
      <w:r w:rsidR="00F35647">
        <w:rPr>
          <w:sz w:val="28"/>
          <w:szCs w:val="28"/>
        </w:rPr>
        <w:t xml:space="preserve">лица </w:t>
      </w:r>
      <w:r>
        <w:rPr>
          <w:sz w:val="28"/>
          <w:szCs w:val="28"/>
        </w:rPr>
        <w:t xml:space="preserve">3 </w:t>
      </w:r>
    </w:p>
    <w:p w:rsidR="00201965" w:rsidRDefault="00201965" w:rsidP="00526835">
      <w:pPr>
        <w:ind w:firstLine="720"/>
        <w:rPr>
          <w:sz w:val="28"/>
          <w:szCs w:val="28"/>
        </w:rPr>
      </w:pPr>
      <w:r w:rsidRPr="00B12529">
        <w:rPr>
          <w:sz w:val="28"/>
          <w:szCs w:val="28"/>
        </w:rPr>
        <w:t>Технико</w:t>
      </w:r>
      <w:r w:rsidR="00824505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824505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экономические показатели по генеральному плану</w:t>
      </w:r>
    </w:p>
    <w:p w:rsidR="00F35647" w:rsidRPr="00B12529" w:rsidRDefault="00F35647" w:rsidP="00A54DA1">
      <w:pPr>
        <w:jc w:val="center"/>
        <w:rPr>
          <w:sz w:val="28"/>
          <w:szCs w:val="28"/>
        </w:rPr>
      </w:pPr>
    </w:p>
    <w:tbl>
      <w:tblPr>
        <w:tblW w:w="9258" w:type="dxa"/>
        <w:tblInd w:w="39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5387"/>
        <w:gridCol w:w="1134"/>
        <w:gridCol w:w="1887"/>
      </w:tblGrid>
      <w:tr w:rsidR="00201965" w:rsidRPr="00510406" w:rsidTr="00510406">
        <w:trPr>
          <w:trHeight w:val="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№</w:t>
            </w:r>
          </w:p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Ед. изм.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F35647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Количест</w:t>
            </w:r>
            <w:r w:rsidR="00201965" w:rsidRPr="00510406">
              <w:rPr>
                <w:sz w:val="24"/>
                <w:szCs w:val="24"/>
              </w:rPr>
              <w:t>во</w:t>
            </w:r>
          </w:p>
        </w:tc>
      </w:tr>
      <w:tr w:rsidR="00201965" w:rsidRPr="00510406" w:rsidTr="00510406">
        <w:trPr>
          <w:trHeight w:val="43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Площадь участка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49062C" w:rsidP="00F35647">
            <w:pPr>
              <w:jc w:val="center"/>
              <w:rPr>
                <w:sz w:val="24"/>
                <w:szCs w:val="24"/>
                <w:vertAlign w:val="superscript"/>
              </w:rPr>
            </w:pPr>
            <w:r w:rsidRPr="00510406">
              <w:rPr>
                <w:sz w:val="24"/>
                <w:szCs w:val="24"/>
              </w:rPr>
              <w:t>м.</w:t>
            </w:r>
            <w:r w:rsidR="00201965" w:rsidRPr="005104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24339</w:t>
            </w:r>
            <w:r w:rsidR="00824505" w:rsidRPr="00510406">
              <w:rPr>
                <w:sz w:val="24"/>
                <w:szCs w:val="24"/>
              </w:rPr>
              <w:t>,00</w:t>
            </w:r>
          </w:p>
        </w:tc>
      </w:tr>
      <w:tr w:rsidR="00201965" w:rsidRPr="00510406" w:rsidTr="00510406">
        <w:trPr>
          <w:trHeight w:val="41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49062C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м.</w:t>
            </w:r>
            <w:r w:rsidR="00201965" w:rsidRPr="005104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82450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3590,</w:t>
            </w:r>
            <w:r w:rsidR="00201965" w:rsidRPr="00510406">
              <w:rPr>
                <w:sz w:val="24"/>
                <w:szCs w:val="24"/>
              </w:rPr>
              <w:t>14</w:t>
            </w:r>
          </w:p>
        </w:tc>
      </w:tr>
      <w:tr w:rsidR="00510406" w:rsidRPr="00510406" w:rsidTr="00510406">
        <w:trPr>
          <w:trHeight w:val="412"/>
        </w:trPr>
        <w:tc>
          <w:tcPr>
            <w:tcW w:w="9258" w:type="dxa"/>
            <w:gridSpan w:val="4"/>
            <w:tcBorders>
              <w:bottom w:val="single" w:sz="4" w:space="0" w:color="auto"/>
            </w:tcBorders>
            <w:vAlign w:val="center"/>
          </w:tcPr>
          <w:p w:rsidR="002E6BA6" w:rsidRDefault="002E6BA6" w:rsidP="00510406">
            <w:pPr>
              <w:jc w:val="right"/>
              <w:rPr>
                <w:sz w:val="28"/>
                <w:szCs w:val="28"/>
              </w:rPr>
            </w:pPr>
          </w:p>
          <w:p w:rsidR="00510406" w:rsidRPr="00510406" w:rsidRDefault="00510406" w:rsidP="002E6BA6">
            <w:pPr>
              <w:rPr>
                <w:sz w:val="28"/>
                <w:szCs w:val="28"/>
              </w:rPr>
            </w:pPr>
            <w:r w:rsidRPr="00510406">
              <w:rPr>
                <w:sz w:val="28"/>
                <w:szCs w:val="28"/>
              </w:rPr>
              <w:t>Продолжение таблицы 3</w:t>
            </w:r>
          </w:p>
        </w:tc>
      </w:tr>
      <w:tr w:rsidR="00201965" w:rsidRPr="00510406" w:rsidTr="00510406">
        <w:trPr>
          <w:trHeight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Площадь озеленения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49062C" w:rsidP="00F35647">
            <w:pPr>
              <w:jc w:val="center"/>
              <w:rPr>
                <w:b/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м.</w:t>
            </w:r>
            <w:r w:rsidR="00201965" w:rsidRPr="005104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19400</w:t>
            </w:r>
            <w:r w:rsidR="00824505" w:rsidRPr="00510406">
              <w:rPr>
                <w:sz w:val="24"/>
                <w:szCs w:val="24"/>
              </w:rPr>
              <w:t>,00</w:t>
            </w:r>
          </w:p>
        </w:tc>
      </w:tr>
      <w:tr w:rsidR="00201965" w:rsidRPr="00510406" w:rsidTr="00510406">
        <w:trPr>
          <w:trHeight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Площадь используемой территории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49062C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м.</w:t>
            </w:r>
            <w:r w:rsidR="00201965" w:rsidRPr="00510406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82450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3590,</w:t>
            </w:r>
            <w:r w:rsidR="00201965" w:rsidRPr="00510406">
              <w:rPr>
                <w:sz w:val="24"/>
                <w:szCs w:val="24"/>
              </w:rPr>
              <w:t>14</w:t>
            </w:r>
          </w:p>
        </w:tc>
      </w:tr>
      <w:tr w:rsidR="00201965" w:rsidRPr="00510406" w:rsidTr="00510406">
        <w:trPr>
          <w:trHeight w:val="5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Коэффициент застройки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-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0,18</w:t>
            </w:r>
          </w:p>
        </w:tc>
      </w:tr>
      <w:tr w:rsidR="00201965" w:rsidRPr="00510406" w:rsidTr="00510406">
        <w:trPr>
          <w:trHeight w:val="50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Коэффициент озеленения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-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0,5</w:t>
            </w:r>
          </w:p>
        </w:tc>
      </w:tr>
      <w:tr w:rsidR="00201965" w:rsidRPr="00510406" w:rsidTr="00510406">
        <w:trPr>
          <w:trHeight w:val="5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Коэффициент используемой территории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-</w:t>
            </w:r>
          </w:p>
        </w:tc>
        <w:tc>
          <w:tcPr>
            <w:tcW w:w="18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965" w:rsidRPr="00510406" w:rsidRDefault="00201965" w:rsidP="00F35647">
            <w:pPr>
              <w:jc w:val="center"/>
              <w:rPr>
                <w:sz w:val="24"/>
                <w:szCs w:val="24"/>
              </w:rPr>
            </w:pPr>
            <w:r w:rsidRPr="00510406">
              <w:rPr>
                <w:sz w:val="24"/>
                <w:szCs w:val="24"/>
              </w:rPr>
              <w:t>0,43</w:t>
            </w:r>
          </w:p>
        </w:tc>
      </w:tr>
    </w:tbl>
    <w:p w:rsidR="002E6BA6" w:rsidRDefault="00201965" w:rsidP="00510406">
      <w:pPr>
        <w:spacing w:line="360" w:lineRule="auto"/>
        <w:ind w:right="170"/>
        <w:jc w:val="both"/>
        <w:rPr>
          <w:sz w:val="32"/>
          <w:szCs w:val="32"/>
        </w:rPr>
      </w:pPr>
      <w:r w:rsidRPr="00153320">
        <w:rPr>
          <w:sz w:val="32"/>
          <w:szCs w:val="32"/>
        </w:rPr>
        <w:t xml:space="preserve"> </w:t>
      </w:r>
      <w:r w:rsidR="00510406">
        <w:rPr>
          <w:sz w:val="32"/>
          <w:szCs w:val="32"/>
        </w:rPr>
        <w:t xml:space="preserve">            </w:t>
      </w:r>
    </w:p>
    <w:p w:rsidR="00201965" w:rsidRPr="00F35647" w:rsidRDefault="00510406" w:rsidP="00526835">
      <w:pPr>
        <w:spacing w:line="360" w:lineRule="auto"/>
        <w:ind w:left="-284" w:right="170" w:firstLine="709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 w:rsidR="00201965" w:rsidRPr="00201965">
        <w:rPr>
          <w:sz w:val="28"/>
          <w:szCs w:val="28"/>
        </w:rPr>
        <w:t>1.2 Общая характеристика проектируемого здания</w:t>
      </w:r>
    </w:p>
    <w:p w:rsidR="002E6BA6" w:rsidRDefault="002E6BA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201965" w:rsidRPr="00B12529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Проектируемое здание в п</w:t>
      </w:r>
      <w:r>
        <w:rPr>
          <w:sz w:val="28"/>
          <w:szCs w:val="28"/>
        </w:rPr>
        <w:t>лане имеет квадратную форму.</w:t>
      </w:r>
      <w:r w:rsidRPr="00B12529">
        <w:rPr>
          <w:sz w:val="28"/>
          <w:szCs w:val="28"/>
        </w:rPr>
        <w:t xml:space="preserve">   Пред</w:t>
      </w:r>
      <w:r w:rsidR="00824505">
        <w:rPr>
          <w:sz w:val="28"/>
          <w:szCs w:val="28"/>
        </w:rPr>
        <w:t>назначено для общественных нужд</w:t>
      </w:r>
      <w:r w:rsidRPr="00B12529">
        <w:rPr>
          <w:sz w:val="28"/>
          <w:szCs w:val="28"/>
        </w:rPr>
        <w:t xml:space="preserve">: </w:t>
      </w:r>
      <w:r>
        <w:rPr>
          <w:sz w:val="28"/>
          <w:szCs w:val="28"/>
        </w:rPr>
        <w:t>приема</w:t>
      </w:r>
      <w:r w:rsidR="00824505">
        <w:rPr>
          <w:sz w:val="28"/>
          <w:szCs w:val="28"/>
        </w:rPr>
        <w:t xml:space="preserve"> людей</w:t>
      </w:r>
      <w:r w:rsidRPr="00B12529">
        <w:rPr>
          <w:sz w:val="28"/>
          <w:szCs w:val="28"/>
        </w:rPr>
        <w:t xml:space="preserve">. </w:t>
      </w:r>
    </w:p>
    <w:p w:rsidR="00201965" w:rsidRPr="00824505" w:rsidRDefault="0082450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Класс здания – </w:t>
      </w:r>
      <w:r w:rsidR="00201965" w:rsidRPr="00B12529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</w:p>
    <w:p w:rsidR="00201965" w:rsidRPr="00B12529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 xml:space="preserve"> Степень долговечности</w:t>
      </w:r>
      <w:r w:rsidR="00824505">
        <w:rPr>
          <w:sz w:val="28"/>
          <w:szCs w:val="28"/>
        </w:rPr>
        <w:t xml:space="preserve"> –</w:t>
      </w:r>
      <w:r w:rsidRPr="00B12529">
        <w:rPr>
          <w:sz w:val="28"/>
          <w:szCs w:val="28"/>
        </w:rPr>
        <w:t xml:space="preserve"> </w:t>
      </w:r>
      <w:r w:rsidRPr="00B12529">
        <w:rPr>
          <w:sz w:val="28"/>
          <w:szCs w:val="28"/>
          <w:lang w:val="en-GB"/>
        </w:rPr>
        <w:t>II</w:t>
      </w:r>
      <w:r w:rsidR="00824505">
        <w:rPr>
          <w:sz w:val="28"/>
          <w:szCs w:val="28"/>
        </w:rPr>
        <w:t>.</w:t>
      </w:r>
    </w:p>
    <w:p w:rsidR="00201965" w:rsidRPr="00B12529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 xml:space="preserve"> Степень огнестойкости</w:t>
      </w:r>
      <w:r w:rsidR="00824505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824505">
        <w:rPr>
          <w:sz w:val="28"/>
          <w:szCs w:val="28"/>
        </w:rPr>
        <w:t xml:space="preserve"> </w:t>
      </w:r>
      <w:r w:rsidRPr="00B12529">
        <w:rPr>
          <w:sz w:val="28"/>
          <w:szCs w:val="28"/>
          <w:lang w:val="en-GB"/>
        </w:rPr>
        <w:t>II</w:t>
      </w:r>
      <w:r w:rsidRPr="00B12529">
        <w:rPr>
          <w:sz w:val="28"/>
          <w:szCs w:val="28"/>
        </w:rPr>
        <w:t>.</w:t>
      </w:r>
    </w:p>
    <w:p w:rsidR="00201965" w:rsidRPr="00B12529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Освещенность здания осуществляется через оконные проемы и лампы дневного освещения.</w:t>
      </w:r>
    </w:p>
    <w:p w:rsidR="00201965" w:rsidRPr="00B12529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В случаи пожара эвакуация происходит п</w:t>
      </w:r>
      <w:r w:rsidR="00824505">
        <w:rPr>
          <w:sz w:val="28"/>
          <w:szCs w:val="28"/>
        </w:rPr>
        <w:t>о коридору к лестничной клетки</w:t>
      </w:r>
      <w:r w:rsidRPr="00B12529">
        <w:rPr>
          <w:sz w:val="28"/>
          <w:szCs w:val="28"/>
        </w:rPr>
        <w:t>.</w:t>
      </w:r>
    </w:p>
    <w:p w:rsidR="00201965" w:rsidRDefault="0082450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случаи эвакуации</w:t>
      </w:r>
      <w:r w:rsidR="00201965" w:rsidRPr="00B1252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01965" w:rsidRPr="00B12529">
        <w:rPr>
          <w:sz w:val="28"/>
          <w:szCs w:val="28"/>
        </w:rPr>
        <w:t>в здании предусмотрен один пожарный вход.</w:t>
      </w:r>
      <w:r w:rsidR="00201965" w:rsidRPr="00201965">
        <w:rPr>
          <w:sz w:val="28"/>
          <w:szCs w:val="28"/>
        </w:rPr>
        <w:t xml:space="preserve"> </w:t>
      </w:r>
      <w:r w:rsidR="00201965" w:rsidRPr="00A51AFF">
        <w:rPr>
          <w:sz w:val="28"/>
          <w:szCs w:val="28"/>
        </w:rPr>
        <w:t>Естественное освещение  производится через оконные проемы. Искусственное освещение запроектировано с помощью энергосберегающих ламп.</w:t>
      </w:r>
    </w:p>
    <w:p w:rsidR="00F35647" w:rsidRDefault="00F35647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510406" w:rsidRDefault="00510406" w:rsidP="00F35647">
      <w:pPr>
        <w:spacing w:line="360" w:lineRule="auto"/>
        <w:ind w:left="284" w:right="170" w:firstLine="851"/>
        <w:jc w:val="both"/>
        <w:rPr>
          <w:sz w:val="28"/>
          <w:szCs w:val="28"/>
        </w:rPr>
      </w:pPr>
    </w:p>
    <w:p w:rsidR="00201965" w:rsidRPr="002C02C8" w:rsidRDefault="00201965" w:rsidP="00F90433">
      <w:pPr>
        <w:pStyle w:val="aff3"/>
        <w:widowControl w:val="0"/>
        <w:spacing w:line="360" w:lineRule="auto"/>
        <w:ind w:left="425"/>
        <w:jc w:val="both"/>
        <w:rPr>
          <w:sz w:val="28"/>
          <w:szCs w:val="28"/>
        </w:rPr>
      </w:pPr>
      <w:r w:rsidRPr="00F90433">
        <w:rPr>
          <w:sz w:val="32"/>
          <w:szCs w:val="32"/>
        </w:rPr>
        <w:t>Объемно</w:t>
      </w:r>
      <w:r w:rsidR="00824505" w:rsidRPr="002C02C8">
        <w:rPr>
          <w:sz w:val="28"/>
          <w:szCs w:val="28"/>
        </w:rPr>
        <w:t xml:space="preserve"> </w:t>
      </w:r>
      <w:r w:rsidRPr="002C02C8">
        <w:rPr>
          <w:sz w:val="28"/>
          <w:szCs w:val="28"/>
        </w:rPr>
        <w:t>-</w:t>
      </w:r>
      <w:r w:rsidR="00824505" w:rsidRPr="002C02C8">
        <w:rPr>
          <w:sz w:val="28"/>
          <w:szCs w:val="28"/>
        </w:rPr>
        <w:t xml:space="preserve"> </w:t>
      </w:r>
      <w:r w:rsidRPr="002C02C8">
        <w:rPr>
          <w:sz w:val="28"/>
          <w:szCs w:val="28"/>
        </w:rPr>
        <w:t>планировочные решения</w:t>
      </w:r>
    </w:p>
    <w:p w:rsidR="002C02C8" w:rsidRPr="002C02C8" w:rsidRDefault="002C02C8" w:rsidP="00E1034A">
      <w:pPr>
        <w:pStyle w:val="aff3"/>
        <w:widowControl w:val="0"/>
        <w:spacing w:line="360" w:lineRule="auto"/>
        <w:ind w:left="-284" w:firstLine="709"/>
        <w:jc w:val="both"/>
        <w:rPr>
          <w:sz w:val="28"/>
          <w:szCs w:val="28"/>
        </w:rPr>
      </w:pPr>
    </w:p>
    <w:p w:rsidR="00201965" w:rsidRPr="00B12529" w:rsidRDefault="00201965" w:rsidP="00E1034A">
      <w:pPr>
        <w:widowControl w:val="0"/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 xml:space="preserve">Проектируемое здание в плане имеет размеры </w:t>
      </w:r>
      <w:r>
        <w:rPr>
          <w:sz w:val="28"/>
          <w:szCs w:val="28"/>
        </w:rPr>
        <w:t>23400</w:t>
      </w:r>
      <w:r w:rsidRPr="00B12529">
        <w:rPr>
          <w:sz w:val="28"/>
          <w:szCs w:val="28"/>
        </w:rPr>
        <w:t xml:space="preserve"> ×  </w:t>
      </w:r>
      <w:r>
        <w:rPr>
          <w:sz w:val="28"/>
          <w:szCs w:val="28"/>
        </w:rPr>
        <w:t>17400</w:t>
      </w:r>
      <w:r w:rsidRPr="00B12529">
        <w:rPr>
          <w:sz w:val="28"/>
          <w:szCs w:val="28"/>
        </w:rPr>
        <w:t xml:space="preserve"> мм</w:t>
      </w:r>
      <w:r w:rsidR="002C02C8">
        <w:rPr>
          <w:sz w:val="28"/>
          <w:szCs w:val="28"/>
        </w:rPr>
        <w:t>.</w:t>
      </w:r>
      <w:r w:rsidRPr="00B12529">
        <w:rPr>
          <w:sz w:val="28"/>
          <w:szCs w:val="28"/>
        </w:rPr>
        <w:t>,</w:t>
      </w:r>
    </w:p>
    <w:p w:rsidR="00201965" w:rsidRPr="00B12529" w:rsidRDefault="00201965" w:rsidP="00E1034A">
      <w:pPr>
        <w:widowControl w:val="0"/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Количество этажей 2</w:t>
      </w:r>
    </w:p>
    <w:p w:rsidR="00201965" w:rsidRDefault="00201965" w:rsidP="00E1034A">
      <w:pPr>
        <w:widowControl w:val="0"/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Высота здания +</w:t>
      </w:r>
      <w:r>
        <w:rPr>
          <w:sz w:val="28"/>
          <w:szCs w:val="28"/>
        </w:rPr>
        <w:t>9,900</w:t>
      </w:r>
      <w:r w:rsidRPr="00201965">
        <w:rPr>
          <w:sz w:val="28"/>
          <w:szCs w:val="28"/>
        </w:rPr>
        <w:t xml:space="preserve"> </w:t>
      </w:r>
    </w:p>
    <w:p w:rsidR="00201965" w:rsidRPr="00B12529" w:rsidRDefault="00F85915" w:rsidP="00F35647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46040" cy="4163695"/>
            <wp:effectExtent l="19050" t="0" r="0" b="0"/>
            <wp:docPr id="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4217" t="21065" r="38078" b="25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4163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965" w:rsidRDefault="00201965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Рисунок 1 </w:t>
      </w:r>
      <w:r w:rsidR="002E6BA6">
        <w:rPr>
          <w:sz w:val="28"/>
          <w:szCs w:val="28"/>
        </w:rPr>
        <w:t xml:space="preserve">- </w:t>
      </w:r>
      <w:r>
        <w:rPr>
          <w:sz w:val="28"/>
          <w:szCs w:val="28"/>
        </w:rPr>
        <w:t>План эвакуации</w:t>
      </w: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Default="00F35647" w:rsidP="00F35647">
      <w:pPr>
        <w:spacing w:line="360" w:lineRule="auto"/>
        <w:ind w:left="284" w:right="170" w:firstLine="851"/>
        <w:jc w:val="center"/>
        <w:rPr>
          <w:sz w:val="28"/>
          <w:szCs w:val="28"/>
        </w:rPr>
      </w:pPr>
    </w:p>
    <w:p w:rsidR="00F35647" w:rsidRPr="00201965" w:rsidRDefault="00F35647" w:rsidP="00F35647">
      <w:pPr>
        <w:spacing w:line="360" w:lineRule="auto"/>
        <w:ind w:left="284" w:right="170" w:firstLine="851"/>
        <w:jc w:val="center"/>
        <w:rPr>
          <w:sz w:val="32"/>
          <w:szCs w:val="32"/>
        </w:rPr>
      </w:pPr>
    </w:p>
    <w:p w:rsidR="002C02C8" w:rsidRDefault="002C02C8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01965" w:rsidRPr="00201965">
        <w:rPr>
          <w:sz w:val="28"/>
          <w:szCs w:val="28"/>
        </w:rPr>
        <w:t xml:space="preserve"> Принятые конструктивные решения</w:t>
      </w:r>
    </w:p>
    <w:p w:rsidR="00F35647" w:rsidRPr="003A5B95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201965">
        <w:rPr>
          <w:sz w:val="28"/>
          <w:szCs w:val="28"/>
        </w:rPr>
        <w:t xml:space="preserve"> </w:t>
      </w:r>
    </w:p>
    <w:p w:rsidR="00F35647" w:rsidRDefault="00824505" w:rsidP="00E1034A">
      <w:pPr>
        <w:widowControl w:val="0"/>
        <w:tabs>
          <w:tab w:val="left" w:pos="1134"/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Глубина заложения фундамента -</w:t>
      </w:r>
      <w:r w:rsidR="00201965">
        <w:rPr>
          <w:sz w:val="28"/>
          <w:szCs w:val="28"/>
        </w:rPr>
        <w:t xml:space="preserve"> это расстояние от поверхности зем</w:t>
      </w:r>
      <w:r w:rsidR="00F35647">
        <w:rPr>
          <w:sz w:val="28"/>
          <w:szCs w:val="28"/>
        </w:rPr>
        <w:t xml:space="preserve">ли до </w:t>
      </w:r>
      <w:r w:rsidR="00201965">
        <w:rPr>
          <w:sz w:val="28"/>
          <w:szCs w:val="28"/>
        </w:rPr>
        <w:t>подошвы фундамента.</w:t>
      </w:r>
    </w:p>
    <w:p w:rsidR="00201965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Глубина заложения зависит от уровня глубины промерзания,  наличие грунтовых вод, вида грунта, от теплового режима здания. Так как грунт в основании сваи грунт мелкий песок, глубина заложения принимается не менее расчетной глубины промерзания  грунта.</w:t>
      </w:r>
    </w:p>
    <w:p w:rsidR="00201965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F53970">
        <w:rPr>
          <w:sz w:val="28"/>
          <w:szCs w:val="28"/>
        </w:rPr>
        <w:t>Фундаменты свайные с монолитным ростверком стаканного типа.</w:t>
      </w:r>
      <w:r>
        <w:rPr>
          <w:sz w:val="28"/>
          <w:szCs w:val="28"/>
        </w:rPr>
        <w:t xml:space="preserve"> Определяю длину сваи. </w:t>
      </w:r>
    </w:p>
    <w:p w:rsidR="002E6BA6" w:rsidRPr="00F53970" w:rsidRDefault="002E6BA6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</w:p>
    <w:p w:rsidR="00201965" w:rsidRDefault="00C53A39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29.15pt;margin-top:.6pt;width:106pt;height:18pt;z-index:251657728">
            <v:imagedata r:id="rId9" o:title=""/>
            <w10:wrap type="square" side="right"/>
          </v:shape>
          <o:OLEObject Type="Embed" ProgID="Equation.3" ShapeID="_x0000_s1069" DrawAspect="Content" ObjectID="_1666112112" r:id="rId10"/>
        </w:object>
      </w:r>
      <w:r w:rsidR="007E7931">
        <w:rPr>
          <w:sz w:val="28"/>
          <w:szCs w:val="28"/>
        </w:rPr>
        <w:t xml:space="preserve">                                                   </w:t>
      </w:r>
      <w:r w:rsidR="00526835">
        <w:rPr>
          <w:sz w:val="28"/>
          <w:szCs w:val="28"/>
        </w:rPr>
        <w:t xml:space="preserve">      </w:t>
      </w:r>
      <w:r w:rsidR="00AF0657">
        <w:rPr>
          <w:sz w:val="28"/>
          <w:szCs w:val="28"/>
        </w:rPr>
        <w:t xml:space="preserve">   </w:t>
      </w:r>
      <w:r w:rsidR="00526835">
        <w:rPr>
          <w:sz w:val="28"/>
          <w:szCs w:val="28"/>
        </w:rPr>
        <w:t xml:space="preserve">                       (1</w:t>
      </w:r>
      <w:r w:rsidR="007E7931">
        <w:rPr>
          <w:sz w:val="28"/>
          <w:szCs w:val="28"/>
        </w:rPr>
        <w:t>)</w:t>
      </w:r>
    </w:p>
    <w:p w:rsidR="002E6BA6" w:rsidRPr="007E7931" w:rsidRDefault="002E6BA6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</w:p>
    <w:p w:rsidR="00201965" w:rsidRPr="008D33F8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 l</w:t>
      </w:r>
      <w:r w:rsidRPr="008D33F8">
        <w:rPr>
          <w:sz w:val="28"/>
          <w:szCs w:val="28"/>
          <w:vertAlign w:val="subscript"/>
        </w:rPr>
        <w:t>0</w:t>
      </w:r>
      <w:r w:rsidRPr="008D33F8">
        <w:rPr>
          <w:sz w:val="28"/>
          <w:szCs w:val="28"/>
        </w:rPr>
        <w:t xml:space="preserve"> – глубина</w:t>
      </w:r>
      <w:r>
        <w:rPr>
          <w:sz w:val="28"/>
          <w:szCs w:val="28"/>
        </w:rPr>
        <w:t xml:space="preserve"> заделки сваи в ростверк  </w:t>
      </w:r>
      <w:r w:rsidRPr="008D33F8">
        <w:rPr>
          <w:sz w:val="28"/>
          <w:szCs w:val="28"/>
        </w:rPr>
        <w:t xml:space="preserve"> </w:t>
      </w:r>
    </w:p>
    <w:p w:rsidR="00201965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 w:rsidRPr="008D33F8">
        <w:rPr>
          <w:sz w:val="28"/>
          <w:szCs w:val="28"/>
          <w:vertAlign w:val="subscript"/>
        </w:rPr>
        <w:t>0</w:t>
      </w:r>
      <w:r w:rsidR="00241BDF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 0,05м</w:t>
      </w:r>
    </w:p>
    <w:p w:rsidR="00201965" w:rsidRPr="008D33F8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</w:t>
      </w:r>
      <w:r w:rsidRPr="008D33F8">
        <w:t xml:space="preserve"> </w:t>
      </w:r>
      <w:r>
        <w:rPr>
          <w:sz w:val="28"/>
          <w:szCs w:val="28"/>
        </w:rPr>
        <w:t>l</w:t>
      </w:r>
      <w:r>
        <w:rPr>
          <w:sz w:val="28"/>
          <w:szCs w:val="28"/>
          <w:vertAlign w:val="subscript"/>
        </w:rPr>
        <w:t>2</w:t>
      </w:r>
      <w:r w:rsidR="00241BDF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- глубина слоев грунта </w:t>
      </w:r>
    </w:p>
    <w:p w:rsidR="00201965" w:rsidRDefault="00F35647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01965">
        <w:rPr>
          <w:sz w:val="28"/>
          <w:szCs w:val="28"/>
        </w:rPr>
        <w:t>0,5</w:t>
      </w:r>
      <w:r w:rsidR="00241BDF">
        <w:rPr>
          <w:sz w:val="28"/>
          <w:szCs w:val="28"/>
        </w:rPr>
        <w:t xml:space="preserve"> </w:t>
      </w:r>
      <w:r w:rsidR="00201965">
        <w:rPr>
          <w:sz w:val="28"/>
          <w:szCs w:val="28"/>
        </w:rPr>
        <w:t>- оперение  сваи в несущий слой грунта</w:t>
      </w:r>
    </w:p>
    <w:p w:rsidR="00E1034A" w:rsidRDefault="00E1034A" w:rsidP="00E1034A">
      <w:pPr>
        <w:tabs>
          <w:tab w:val="left" w:pos="9781"/>
        </w:tabs>
        <w:spacing w:line="360" w:lineRule="auto"/>
        <w:ind w:left="-284" w:firstLine="709"/>
        <w:jc w:val="both"/>
        <w:rPr>
          <w:position w:val="-12"/>
          <w:sz w:val="28"/>
          <w:szCs w:val="28"/>
        </w:rPr>
      </w:pPr>
    </w:p>
    <w:p w:rsidR="00201965" w:rsidRDefault="00201965" w:rsidP="00E1034A">
      <w:pPr>
        <w:tabs>
          <w:tab w:val="left" w:pos="9781"/>
        </w:tabs>
        <w:spacing w:line="360" w:lineRule="auto"/>
        <w:ind w:left="-284" w:firstLine="709"/>
        <w:jc w:val="both"/>
        <w:rPr>
          <w:sz w:val="28"/>
          <w:szCs w:val="28"/>
        </w:rPr>
      </w:pPr>
      <w:r w:rsidRPr="0006631F">
        <w:rPr>
          <w:position w:val="-12"/>
          <w:sz w:val="28"/>
          <w:szCs w:val="28"/>
        </w:rPr>
        <w:object w:dxaOrig="3500" w:dyaOrig="360">
          <v:shape id="_x0000_i1026" type="#_x0000_t75" style="width:176.25pt;height:18pt" o:ole="">
            <v:imagedata r:id="rId11" o:title=""/>
          </v:shape>
          <o:OLEObject Type="Embed" ProgID="Equation.3" ShapeID="_x0000_i1026" DrawAspect="Content" ObjectID="_1666112108" r:id="rId12"/>
        </w:object>
      </w:r>
      <w:r>
        <w:rPr>
          <w:sz w:val="28"/>
          <w:szCs w:val="28"/>
        </w:rPr>
        <w:t xml:space="preserve"> </w:t>
      </w:r>
    </w:p>
    <w:p w:rsidR="00201965" w:rsidRPr="0006631F" w:rsidRDefault="00F85915" w:rsidP="005B15C5">
      <w:pPr>
        <w:spacing w:line="480" w:lineRule="auto"/>
        <w:ind w:left="-284" w:right="25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523321" cy="332509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9346" t="31746" r="43411" b="18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23" cy="3326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647" w:rsidRDefault="00201965" w:rsidP="002C02C8">
      <w:pPr>
        <w:tabs>
          <w:tab w:val="left" w:pos="3900"/>
        </w:tabs>
        <w:spacing w:before="100" w:beforeAutospacing="1" w:after="100" w:afterAutospacing="1"/>
        <w:ind w:firstLine="360"/>
        <w:jc w:val="center"/>
        <w:rPr>
          <w:sz w:val="28"/>
          <w:szCs w:val="28"/>
        </w:rPr>
      </w:pPr>
      <w:r w:rsidRPr="00F35647">
        <w:rPr>
          <w:sz w:val="28"/>
          <w:szCs w:val="28"/>
        </w:rPr>
        <w:t>Рисунок</w:t>
      </w:r>
      <w:r w:rsidR="00241BDF" w:rsidRPr="00F35647">
        <w:rPr>
          <w:sz w:val="28"/>
          <w:szCs w:val="28"/>
        </w:rPr>
        <w:t xml:space="preserve"> </w:t>
      </w:r>
      <w:r w:rsidRPr="00F35647">
        <w:rPr>
          <w:sz w:val="28"/>
          <w:szCs w:val="28"/>
        </w:rPr>
        <w:t>2  Сечение фундаментов</w:t>
      </w:r>
    </w:p>
    <w:p w:rsidR="00201965" w:rsidRDefault="00201965" w:rsidP="002C02C8">
      <w:pPr>
        <w:tabs>
          <w:tab w:val="left" w:pos="3900"/>
        </w:tabs>
        <w:spacing w:line="360" w:lineRule="auto"/>
        <w:ind w:left="284" w:right="170" w:firstLine="851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241B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</w:t>
      </w:r>
    </w:p>
    <w:p w:rsidR="00201965" w:rsidRPr="00201965" w:rsidRDefault="00526835" w:rsidP="00526835">
      <w:pPr>
        <w:tabs>
          <w:tab w:val="left" w:pos="3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01965" w:rsidRPr="00201965">
        <w:rPr>
          <w:sz w:val="28"/>
          <w:szCs w:val="28"/>
        </w:rPr>
        <w:t>Экспликация полов</w:t>
      </w: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1277"/>
        <w:gridCol w:w="2694"/>
        <w:gridCol w:w="2552"/>
        <w:gridCol w:w="988"/>
      </w:tblGrid>
      <w:tr w:rsidR="002C02C8" w:rsidRPr="00972EE1" w:rsidTr="00CD61BE">
        <w:trPr>
          <w:trHeight w:val="860"/>
        </w:trPr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41BDF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Наимено</w:t>
            </w:r>
            <w:r w:rsidR="00201965" w:rsidRPr="00F35647">
              <w:rPr>
                <w:sz w:val="24"/>
                <w:szCs w:val="24"/>
              </w:rPr>
              <w:t>вание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или номер по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проекту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Тип</w:t>
            </w:r>
          </w:p>
          <w:p w:rsidR="00201965" w:rsidRPr="00F35647" w:rsidRDefault="00160EDC" w:rsidP="00CD61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01965" w:rsidRPr="00F35647">
              <w:rPr>
                <w:sz w:val="24"/>
                <w:szCs w:val="24"/>
              </w:rPr>
              <w:t>ола по проекту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Схема пола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Элементы пола и их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толщина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Пло-щадь,м</w:t>
            </w:r>
            <w:r w:rsidRPr="00F35647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2C02C8" w:rsidRPr="00972EE1" w:rsidTr="00CD61BE">
        <w:trPr>
          <w:trHeight w:val="1553"/>
        </w:trPr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Помещение подвала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CD61BE" w:rsidP="00CD61BE">
            <w:pPr>
              <w:widowControl w:val="0"/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object w:dxaOrig="4470" w:dyaOrig="2835">
                <v:shape id="_x0000_i1027" type="#_x0000_t75" style="width:129pt;height:78.75pt" o:ole="">
                  <v:imagedata r:id="rId14" o:title=""/>
                </v:shape>
                <o:OLEObject Type="Embed" ProgID="PBrush" ShapeID="_x0000_i1027" DrawAspect="Content" ObjectID="_1666112109" r:id="rId15"/>
              </w:objec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Бетон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Армированный бетон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Гидроизоляция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Мелкий щебень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Уплотненный грунт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380,4</w:t>
            </w:r>
          </w:p>
        </w:tc>
      </w:tr>
      <w:tr w:rsidR="002C02C8" w:rsidRPr="00972EE1" w:rsidTr="00CD61BE">
        <w:trPr>
          <w:trHeight w:val="1902"/>
        </w:trPr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Кры</w:t>
            </w:r>
            <w:r w:rsidR="00241BDF" w:rsidRPr="00F35647">
              <w:rPr>
                <w:sz w:val="24"/>
                <w:szCs w:val="24"/>
              </w:rPr>
              <w:t>ль</w:t>
            </w:r>
            <w:r w:rsidRPr="00F35647">
              <w:rPr>
                <w:sz w:val="24"/>
                <w:szCs w:val="24"/>
              </w:rPr>
              <w:t>цо,</w:t>
            </w:r>
            <w:r w:rsidR="00241BDF" w:rsidRPr="00F35647">
              <w:rPr>
                <w:sz w:val="24"/>
                <w:szCs w:val="24"/>
              </w:rPr>
              <w:t xml:space="preserve"> </w:t>
            </w:r>
            <w:r w:rsidRPr="00F35647">
              <w:rPr>
                <w:sz w:val="24"/>
                <w:szCs w:val="24"/>
              </w:rPr>
              <w:t>санузел,</w:t>
            </w:r>
            <w:r w:rsidR="00241BDF" w:rsidRPr="00F35647">
              <w:rPr>
                <w:sz w:val="24"/>
                <w:szCs w:val="24"/>
              </w:rPr>
              <w:t xml:space="preserve"> </w:t>
            </w:r>
            <w:r w:rsidRPr="00F35647">
              <w:rPr>
                <w:sz w:val="24"/>
                <w:szCs w:val="24"/>
              </w:rPr>
              <w:t>коридор и подсобные помещения,</w:t>
            </w:r>
            <w:r w:rsidR="00241BDF" w:rsidRPr="00F35647">
              <w:rPr>
                <w:sz w:val="24"/>
                <w:szCs w:val="24"/>
              </w:rPr>
              <w:t xml:space="preserve"> </w:t>
            </w:r>
            <w:r w:rsidRPr="00F35647">
              <w:rPr>
                <w:sz w:val="24"/>
                <w:szCs w:val="24"/>
              </w:rPr>
              <w:t>лестничная клетка.</w:t>
            </w:r>
            <w:r w:rsidR="00241BDF" w:rsidRPr="00F35647">
              <w:rPr>
                <w:sz w:val="24"/>
                <w:szCs w:val="24"/>
              </w:rPr>
              <w:t xml:space="preserve"> </w:t>
            </w:r>
            <w:r w:rsidRPr="00F35647">
              <w:rPr>
                <w:sz w:val="24"/>
                <w:szCs w:val="24"/>
              </w:rPr>
              <w:t>тамбур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65" w:rsidRPr="00F35647" w:rsidRDefault="00CD61BE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object w:dxaOrig="3345" w:dyaOrig="750">
                <v:shape id="_x0000_i1028" type="#_x0000_t75" style="width:117.75pt;height:38.25pt" o:ole="">
                  <v:imagedata r:id="rId16" o:title=""/>
                </v:shape>
                <o:OLEObject Type="Embed" ProgID="PBrush" ShapeID="_x0000_i1028" DrawAspect="Content" ObjectID="_1666112110" r:id="rId17"/>
              </w:objec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Керамогранитная плитка 10 мм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Клеющая мастика 5 мм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Стяжка 30 мм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Гидроизоляция 2 слоя</w:t>
            </w:r>
          </w:p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ж/б основание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314,65</w:t>
            </w:r>
          </w:p>
        </w:tc>
      </w:tr>
      <w:tr w:rsidR="002C02C8" w:rsidRPr="00972EE1" w:rsidTr="00CD61BE">
        <w:trPr>
          <w:trHeight w:val="1832"/>
        </w:trPr>
        <w:tc>
          <w:tcPr>
            <w:tcW w:w="1147" w:type="pct"/>
            <w:shd w:val="clear" w:color="auto" w:fill="auto"/>
            <w:vAlign w:val="center"/>
          </w:tcPr>
          <w:p w:rsidR="00201965" w:rsidRPr="00F35647" w:rsidRDefault="00201965" w:rsidP="00CD61B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Офисные помещения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201965" w:rsidRPr="00F35647" w:rsidRDefault="00201965" w:rsidP="00CD61BE">
            <w:pPr>
              <w:tabs>
                <w:tab w:val="left" w:pos="3900"/>
              </w:tabs>
              <w:spacing w:before="100" w:beforeAutospacing="1" w:after="100" w:afterAutospacing="1"/>
              <w:ind w:firstLine="142"/>
              <w:jc w:val="center"/>
              <w:rPr>
                <w:sz w:val="24"/>
                <w:szCs w:val="24"/>
                <w:lang w:val="en-US"/>
              </w:rPr>
            </w:pPr>
            <w:r w:rsidRPr="00F35647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382" w:type="pct"/>
            <w:vAlign w:val="center"/>
          </w:tcPr>
          <w:p w:rsidR="00201965" w:rsidRPr="00F35647" w:rsidRDefault="00CD61BE" w:rsidP="00CD61BE">
            <w:pPr>
              <w:tabs>
                <w:tab w:val="left" w:pos="3900"/>
              </w:tabs>
              <w:spacing w:before="100" w:beforeAutospacing="1" w:after="100" w:afterAutospacing="1"/>
              <w:ind w:firstLine="142"/>
              <w:jc w:val="center"/>
              <w:rPr>
                <w:sz w:val="24"/>
                <w:szCs w:val="24"/>
                <w:lang w:val="en-US"/>
              </w:rPr>
            </w:pPr>
            <w:r w:rsidRPr="00F35647">
              <w:rPr>
                <w:sz w:val="24"/>
                <w:szCs w:val="24"/>
              </w:rPr>
              <w:object w:dxaOrig="2640" w:dyaOrig="855">
                <v:shape id="_x0000_i1029" type="#_x0000_t75" style="width:98.25pt;height:42pt" o:ole="">
                  <v:imagedata r:id="rId18" o:title=""/>
                </v:shape>
                <o:OLEObject Type="Embed" ProgID="PBrush" ShapeID="_x0000_i1029" DrawAspect="Content" ObjectID="_1666112111" r:id="rId19"/>
              </w:object>
            </w:r>
          </w:p>
          <w:p w:rsidR="00201965" w:rsidRPr="00F35647" w:rsidRDefault="00201965" w:rsidP="00CD61BE">
            <w:pPr>
              <w:tabs>
                <w:tab w:val="left" w:pos="3900"/>
              </w:tabs>
              <w:spacing w:before="100" w:beforeAutospacing="1" w:after="100" w:afterAutospacing="1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09" w:type="pct"/>
            <w:vAlign w:val="center"/>
          </w:tcPr>
          <w:p w:rsidR="00201965" w:rsidRPr="00F35647" w:rsidRDefault="00241BDF" w:rsidP="00CD61BE">
            <w:pPr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1 слой: упло</w:t>
            </w:r>
            <w:r w:rsidR="00201965" w:rsidRPr="00F35647">
              <w:rPr>
                <w:sz w:val="24"/>
                <w:szCs w:val="24"/>
              </w:rPr>
              <w:t>тнен</w:t>
            </w:r>
            <w:r w:rsidRPr="00F35647">
              <w:rPr>
                <w:sz w:val="24"/>
                <w:szCs w:val="24"/>
              </w:rPr>
              <w:t>н</w:t>
            </w:r>
            <w:r w:rsidR="00201965" w:rsidRPr="00F35647">
              <w:rPr>
                <w:sz w:val="24"/>
                <w:szCs w:val="24"/>
              </w:rPr>
              <w:t>ый грунт, 2 слой: бетонная подготовка 50 мм, 3 слой выравнивающая стяжка 20 мм, 4 слой: линолеум.</w:t>
            </w:r>
          </w:p>
          <w:p w:rsidR="00201965" w:rsidRPr="00F35647" w:rsidRDefault="00201965" w:rsidP="00CD61BE">
            <w:pPr>
              <w:tabs>
                <w:tab w:val="left" w:pos="3900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  <w:vAlign w:val="center"/>
          </w:tcPr>
          <w:p w:rsidR="00201965" w:rsidRPr="00F35647" w:rsidRDefault="00201965" w:rsidP="00CD61BE">
            <w:pPr>
              <w:jc w:val="center"/>
              <w:rPr>
                <w:sz w:val="24"/>
                <w:szCs w:val="24"/>
              </w:rPr>
            </w:pPr>
          </w:p>
          <w:p w:rsidR="00201965" w:rsidRPr="00F35647" w:rsidRDefault="00201965" w:rsidP="00CD61BE">
            <w:pPr>
              <w:tabs>
                <w:tab w:val="left" w:pos="3900"/>
              </w:tabs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35647">
              <w:rPr>
                <w:sz w:val="24"/>
                <w:szCs w:val="24"/>
              </w:rPr>
              <w:t>369,4</w:t>
            </w:r>
          </w:p>
        </w:tc>
      </w:tr>
    </w:tbl>
    <w:p w:rsidR="00201965" w:rsidRPr="00241BDF" w:rsidRDefault="00201965" w:rsidP="00B33A8F">
      <w:pPr>
        <w:tabs>
          <w:tab w:val="left" w:pos="3900"/>
        </w:tabs>
        <w:spacing w:before="100" w:beforeAutospacing="1" w:after="100" w:afterAutospacing="1"/>
        <w:ind w:left="-284" w:firstLine="709"/>
        <w:rPr>
          <w:sz w:val="28"/>
          <w:szCs w:val="28"/>
        </w:rPr>
      </w:pPr>
      <w:r w:rsidRPr="00241BDF">
        <w:rPr>
          <w:sz w:val="28"/>
          <w:szCs w:val="28"/>
        </w:rPr>
        <w:lastRenderedPageBreak/>
        <w:t>Стены  наружные 760 мм</w:t>
      </w:r>
      <w:r w:rsidR="0049062C">
        <w:rPr>
          <w:sz w:val="28"/>
          <w:szCs w:val="28"/>
        </w:rPr>
        <w:t>.</w:t>
      </w:r>
      <w:r w:rsidRPr="00241BDF">
        <w:rPr>
          <w:sz w:val="28"/>
          <w:szCs w:val="28"/>
        </w:rPr>
        <w:t>,</w:t>
      </w:r>
      <w:r w:rsidR="00241BDF" w:rsidRPr="00241BDF">
        <w:rPr>
          <w:sz w:val="28"/>
          <w:szCs w:val="28"/>
        </w:rPr>
        <w:t xml:space="preserve"> </w:t>
      </w:r>
      <w:r w:rsidRPr="00241BDF">
        <w:rPr>
          <w:sz w:val="28"/>
          <w:szCs w:val="28"/>
        </w:rPr>
        <w:t>внутренние 400</w:t>
      </w:r>
      <w:r w:rsidR="00F35647">
        <w:rPr>
          <w:sz w:val="28"/>
          <w:szCs w:val="28"/>
        </w:rPr>
        <w:t xml:space="preserve"> </w:t>
      </w:r>
      <w:r w:rsidRPr="00241BDF">
        <w:rPr>
          <w:sz w:val="28"/>
          <w:szCs w:val="28"/>
        </w:rPr>
        <w:t>мм</w:t>
      </w:r>
      <w:r w:rsidR="0049062C">
        <w:rPr>
          <w:sz w:val="28"/>
          <w:szCs w:val="28"/>
        </w:rPr>
        <w:t>.</w:t>
      </w:r>
      <w:r w:rsidRPr="00241BDF">
        <w:rPr>
          <w:sz w:val="28"/>
          <w:szCs w:val="28"/>
        </w:rPr>
        <w:t>,</w:t>
      </w:r>
      <w:r w:rsidR="00241BDF" w:rsidRPr="00241BDF">
        <w:rPr>
          <w:sz w:val="28"/>
          <w:szCs w:val="28"/>
        </w:rPr>
        <w:t xml:space="preserve"> </w:t>
      </w:r>
      <w:r w:rsidRPr="00241BDF">
        <w:rPr>
          <w:sz w:val="28"/>
          <w:szCs w:val="28"/>
        </w:rPr>
        <w:t>перегородки 120</w:t>
      </w:r>
      <w:r w:rsidR="00F35647">
        <w:rPr>
          <w:sz w:val="28"/>
          <w:szCs w:val="28"/>
        </w:rPr>
        <w:t xml:space="preserve"> </w:t>
      </w:r>
      <w:r w:rsidRPr="00241BDF">
        <w:rPr>
          <w:sz w:val="28"/>
          <w:szCs w:val="28"/>
        </w:rPr>
        <w:t>мм</w:t>
      </w:r>
      <w:r w:rsidR="00241BDF" w:rsidRPr="00241BDF">
        <w:rPr>
          <w:sz w:val="28"/>
          <w:szCs w:val="28"/>
        </w:rPr>
        <w:t>.</w:t>
      </w:r>
      <w:r w:rsidRPr="00241BDF">
        <w:rPr>
          <w:sz w:val="28"/>
          <w:szCs w:val="28"/>
        </w:rPr>
        <w:t xml:space="preserve">  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Расчет произведен в соответствии с требованиями следующих нормативных документов: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СП 50.13330.2012 Тепловая защита зданий.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СП 131.13330.2012 Строительная климатология.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СП 23-101-2004 Проектирование тепловой защиты зданий</w:t>
      </w:r>
      <w:r w:rsidR="00241BDF" w:rsidRPr="00241BDF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Исходные данные: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Район строительства: Благовещенск</w:t>
      </w:r>
      <w:r w:rsidR="0049062C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Относительная влажность воздуха: φ</w:t>
      </w:r>
      <w:r w:rsidRPr="00241BDF">
        <w:rPr>
          <w:color w:val="000000"/>
          <w:sz w:val="28"/>
          <w:szCs w:val="28"/>
          <w:vertAlign w:val="subscript"/>
        </w:rPr>
        <w:t>в</w:t>
      </w:r>
      <w:r w:rsidR="00241BDF" w:rsidRPr="00241BDF">
        <w:rPr>
          <w:color w:val="000000"/>
          <w:sz w:val="28"/>
          <w:szCs w:val="28"/>
          <w:vertAlign w:val="subscript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241BDF" w:rsidRPr="00241BDF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55</w:t>
      </w:r>
      <w:r w:rsidR="0049062C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%</w:t>
      </w:r>
      <w:r w:rsidR="0049062C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widowControl w:val="0"/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Тип здания или помещения: Административные и бытовые</w:t>
      </w:r>
      <w:r w:rsidR="00241BDF" w:rsidRPr="00241BDF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Вид ограждающей конструкции: Наружные стены</w:t>
      </w:r>
      <w:r w:rsidR="00241BDF" w:rsidRPr="00241BDF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Расчетная средняя температура внутреннего воздуха здания: t</w:t>
      </w:r>
      <w:r w:rsidRPr="00241BDF">
        <w:rPr>
          <w:color w:val="000000"/>
          <w:sz w:val="28"/>
          <w:szCs w:val="28"/>
          <w:vertAlign w:val="subscript"/>
        </w:rPr>
        <w:t>в</w:t>
      </w:r>
      <w:r w:rsidR="00241BDF" w:rsidRPr="00241BDF">
        <w:rPr>
          <w:color w:val="000000"/>
          <w:sz w:val="28"/>
          <w:szCs w:val="28"/>
          <w:vertAlign w:val="subscript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241BDF" w:rsidRPr="00241BDF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20°C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Согласно таблицы 1 СП 50.13330.2012 при температуре внутреннего воздуха здания t</w:t>
      </w:r>
      <w:r w:rsidRPr="00241BDF">
        <w:rPr>
          <w:color w:val="000000"/>
          <w:sz w:val="28"/>
          <w:szCs w:val="28"/>
          <w:vertAlign w:val="subscript"/>
        </w:rPr>
        <w:t>int</w:t>
      </w:r>
      <w:r w:rsidR="00241BDF">
        <w:rPr>
          <w:color w:val="000000"/>
          <w:sz w:val="28"/>
          <w:szCs w:val="28"/>
          <w:vertAlign w:val="subscript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241BDF" w:rsidRPr="00241BDF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20°C и относительной влажности воздуха φ</w:t>
      </w:r>
      <w:r w:rsidRPr="00241BDF">
        <w:rPr>
          <w:color w:val="000000"/>
          <w:sz w:val="28"/>
          <w:szCs w:val="28"/>
          <w:vertAlign w:val="subscript"/>
        </w:rPr>
        <w:t>int</w:t>
      </w:r>
      <w:r w:rsidR="00241BDF" w:rsidRPr="00241BDF">
        <w:rPr>
          <w:color w:val="000000"/>
          <w:sz w:val="28"/>
          <w:szCs w:val="28"/>
          <w:vertAlign w:val="subscript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241BDF" w:rsidRPr="00241BDF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55% влажностный режим помещения устанавливается, как нормальный.</w:t>
      </w:r>
    </w:p>
    <w:p w:rsidR="005B15C5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Определим базовое значение требуемого сопротивления теплопередаче Ro</w:t>
      </w:r>
      <w:r w:rsidRPr="00241BDF">
        <w:rPr>
          <w:color w:val="000000"/>
          <w:sz w:val="28"/>
          <w:szCs w:val="28"/>
          <w:vertAlign w:val="superscript"/>
        </w:rPr>
        <w:t>тр</w:t>
      </w:r>
      <w:r w:rsidRPr="00241BDF">
        <w:rPr>
          <w:color w:val="000000"/>
          <w:sz w:val="28"/>
          <w:szCs w:val="28"/>
        </w:rPr>
        <w:t> исходя из нормативных требований к приведенному сопротивлению теплопередаче(п. 5.2) СП 50.13330.2012) согласно формуле:</w:t>
      </w:r>
    </w:p>
    <w:p w:rsidR="00526835" w:rsidRPr="00241BDF" w:rsidRDefault="0052683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</w:p>
    <w:p w:rsidR="005B15C5" w:rsidRPr="00241BDF" w:rsidRDefault="005B15C5" w:rsidP="00B33A8F">
      <w:pPr>
        <w:tabs>
          <w:tab w:val="left" w:pos="1843"/>
          <w:tab w:val="left" w:pos="1985"/>
        </w:tabs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i/>
          <w:iCs/>
          <w:color w:val="000000"/>
          <w:sz w:val="28"/>
          <w:szCs w:val="28"/>
        </w:rPr>
        <w:t>Ro</w:t>
      </w:r>
      <w:r w:rsidRPr="00241BDF">
        <w:rPr>
          <w:i/>
          <w:iCs/>
          <w:color w:val="000000"/>
          <w:sz w:val="28"/>
          <w:szCs w:val="28"/>
          <w:vertAlign w:val="superscript"/>
        </w:rPr>
        <w:t>тр</w:t>
      </w:r>
      <w:r w:rsidRPr="00241BDF">
        <w:rPr>
          <w:i/>
          <w:iCs/>
          <w:color w:val="000000"/>
          <w:sz w:val="28"/>
          <w:szCs w:val="28"/>
        </w:rPr>
        <w:t>=a·ГСОП+b</w:t>
      </w:r>
      <w:r w:rsidR="007E7931" w:rsidRPr="00241BDF">
        <w:rPr>
          <w:i/>
          <w:iCs/>
          <w:color w:val="000000"/>
          <w:sz w:val="28"/>
          <w:szCs w:val="28"/>
        </w:rPr>
        <w:t xml:space="preserve">                                                                      </w:t>
      </w:r>
      <w:r w:rsidR="00526835">
        <w:rPr>
          <w:i/>
          <w:iCs/>
          <w:color w:val="000000"/>
          <w:sz w:val="28"/>
          <w:szCs w:val="28"/>
        </w:rPr>
        <w:t xml:space="preserve">           </w:t>
      </w:r>
      <w:r w:rsidR="007E7931" w:rsidRPr="00241BDF">
        <w:rPr>
          <w:i/>
          <w:iCs/>
          <w:color w:val="000000"/>
          <w:sz w:val="28"/>
          <w:szCs w:val="28"/>
        </w:rPr>
        <w:t xml:space="preserve">                </w:t>
      </w:r>
      <w:r w:rsidR="00526835">
        <w:rPr>
          <w:iCs/>
          <w:color w:val="000000"/>
          <w:sz w:val="28"/>
          <w:szCs w:val="28"/>
        </w:rPr>
        <w:t>(2</w:t>
      </w:r>
      <w:r w:rsidR="00EF67AD" w:rsidRPr="00241BDF">
        <w:rPr>
          <w:iCs/>
          <w:color w:val="000000"/>
          <w:sz w:val="28"/>
          <w:szCs w:val="28"/>
        </w:rPr>
        <w:t>)</w:t>
      </w:r>
      <w:r w:rsidR="007E7931" w:rsidRPr="00241BDF">
        <w:rPr>
          <w:i/>
          <w:iCs/>
          <w:color w:val="000000"/>
          <w:sz w:val="28"/>
          <w:szCs w:val="28"/>
        </w:rPr>
        <w:t xml:space="preserve"> </w:t>
      </w:r>
    </w:p>
    <w:p w:rsidR="00526835" w:rsidRDefault="0052683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где </w:t>
      </w:r>
      <w:r w:rsidRPr="00241BDF">
        <w:rPr>
          <w:i/>
          <w:iCs/>
          <w:color w:val="000000"/>
          <w:sz w:val="28"/>
          <w:szCs w:val="28"/>
        </w:rPr>
        <w:t>а</w:t>
      </w:r>
      <w:r w:rsidRPr="00241BDF">
        <w:rPr>
          <w:color w:val="000000"/>
          <w:sz w:val="28"/>
          <w:szCs w:val="28"/>
        </w:rPr>
        <w:t> и </w:t>
      </w:r>
      <w:r w:rsidRPr="00241BDF">
        <w:rPr>
          <w:i/>
          <w:iCs/>
          <w:color w:val="000000"/>
          <w:sz w:val="28"/>
          <w:szCs w:val="28"/>
        </w:rPr>
        <w:t>b</w:t>
      </w:r>
      <w:r w:rsidRPr="00241BDF">
        <w:rPr>
          <w:color w:val="000000"/>
          <w:sz w:val="28"/>
          <w:szCs w:val="28"/>
        </w:rPr>
        <w:t>- коэффициенты, значения которых следует приниматься по данным таблицы 3 СП 50.13330.2012 для соответствующих групп зданий.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Так для ограждающей конструкции вида- наружные стены и типа здания -</w:t>
      </w:r>
      <w:r w:rsidR="00160EDC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административные и бытовые </w:t>
      </w:r>
      <w:r w:rsidRPr="00241BDF">
        <w:rPr>
          <w:i/>
          <w:iCs/>
          <w:color w:val="000000"/>
          <w:sz w:val="28"/>
          <w:szCs w:val="28"/>
        </w:rPr>
        <w:t>а</w:t>
      </w:r>
      <w:r w:rsidR="00A54DA1">
        <w:rPr>
          <w:i/>
          <w:iCs/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241BDF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0,0003;</w:t>
      </w:r>
      <w:r w:rsidR="00A54DA1">
        <w:rPr>
          <w:color w:val="000000"/>
          <w:sz w:val="28"/>
          <w:szCs w:val="28"/>
        </w:rPr>
        <w:t xml:space="preserve"> </w:t>
      </w:r>
      <w:r w:rsidRPr="00241BDF">
        <w:rPr>
          <w:i/>
          <w:iCs/>
          <w:color w:val="000000"/>
          <w:sz w:val="28"/>
          <w:szCs w:val="28"/>
        </w:rPr>
        <w:t>b</w:t>
      </w:r>
      <w:r w:rsidR="00A54DA1">
        <w:rPr>
          <w:i/>
          <w:iCs/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A54DA1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1,2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Определим градусо</w:t>
      </w:r>
      <w:r w:rsidR="00A54DA1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-</w:t>
      </w:r>
      <w:r w:rsidR="00A54DA1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сутки отопительного периода ГСОП, </w:t>
      </w:r>
      <w:r w:rsidRPr="00241BDF">
        <w:rPr>
          <w:color w:val="000000"/>
          <w:sz w:val="28"/>
          <w:szCs w:val="28"/>
          <w:vertAlign w:val="superscript"/>
        </w:rPr>
        <w:t>0</w:t>
      </w:r>
      <w:r w:rsidRPr="00241BDF">
        <w:rPr>
          <w:color w:val="000000"/>
          <w:sz w:val="28"/>
          <w:szCs w:val="28"/>
        </w:rPr>
        <w:t>С·</w:t>
      </w:r>
      <w:r w:rsidR="00A54DA1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сут</w:t>
      </w:r>
      <w:r w:rsidR="00A54DA1">
        <w:rPr>
          <w:color w:val="000000"/>
          <w:sz w:val="28"/>
          <w:szCs w:val="28"/>
        </w:rPr>
        <w:t>.</w:t>
      </w:r>
      <w:r w:rsidRPr="00241BDF">
        <w:rPr>
          <w:color w:val="000000"/>
          <w:sz w:val="28"/>
          <w:szCs w:val="28"/>
        </w:rPr>
        <w:t xml:space="preserve"> по формуле (5.2) СП 50.13330.2012</w:t>
      </w:r>
    </w:p>
    <w:p w:rsidR="00526835" w:rsidRDefault="0052683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ГСОП=(t</w:t>
      </w:r>
      <w:r w:rsidRPr="00241BDF">
        <w:rPr>
          <w:color w:val="000000"/>
          <w:sz w:val="28"/>
          <w:szCs w:val="28"/>
          <w:vertAlign w:val="subscript"/>
        </w:rPr>
        <w:t>в</w:t>
      </w:r>
      <w:r w:rsidRPr="00241BDF">
        <w:rPr>
          <w:color w:val="000000"/>
          <w:sz w:val="28"/>
          <w:szCs w:val="28"/>
        </w:rPr>
        <w:t>-t</w:t>
      </w:r>
      <w:r w:rsidRPr="00241BDF">
        <w:rPr>
          <w:color w:val="000000"/>
          <w:sz w:val="28"/>
          <w:szCs w:val="28"/>
          <w:vertAlign w:val="subscript"/>
        </w:rPr>
        <w:t>от</w:t>
      </w:r>
      <w:r w:rsidRPr="00241BDF">
        <w:rPr>
          <w:color w:val="000000"/>
          <w:sz w:val="28"/>
          <w:szCs w:val="28"/>
        </w:rPr>
        <w:t>)z</w:t>
      </w:r>
      <w:r w:rsidRPr="00241BDF">
        <w:rPr>
          <w:color w:val="000000"/>
          <w:sz w:val="28"/>
          <w:szCs w:val="28"/>
          <w:vertAlign w:val="subscript"/>
        </w:rPr>
        <w:t>от</w:t>
      </w:r>
      <w:r w:rsidR="007E7931" w:rsidRPr="00241BDF">
        <w:rPr>
          <w:color w:val="000000"/>
          <w:sz w:val="28"/>
          <w:szCs w:val="28"/>
          <w:vertAlign w:val="subscript"/>
        </w:rPr>
        <w:t xml:space="preserve">                                                                                                           </w:t>
      </w:r>
      <w:r w:rsidR="00526835">
        <w:rPr>
          <w:color w:val="000000"/>
          <w:sz w:val="28"/>
          <w:szCs w:val="28"/>
          <w:vertAlign w:val="subscript"/>
        </w:rPr>
        <w:t xml:space="preserve">                                </w:t>
      </w:r>
      <w:r w:rsidR="007E7931" w:rsidRPr="00241BDF">
        <w:rPr>
          <w:color w:val="000000"/>
          <w:sz w:val="28"/>
          <w:szCs w:val="28"/>
          <w:vertAlign w:val="subscript"/>
        </w:rPr>
        <w:t xml:space="preserve">               </w:t>
      </w:r>
      <w:r w:rsidR="00526835">
        <w:rPr>
          <w:color w:val="000000"/>
          <w:sz w:val="28"/>
          <w:szCs w:val="28"/>
        </w:rPr>
        <w:t>(3</w:t>
      </w:r>
      <w:r w:rsidR="00EF67AD" w:rsidRPr="00241BDF">
        <w:rPr>
          <w:color w:val="000000"/>
          <w:sz w:val="28"/>
          <w:szCs w:val="28"/>
        </w:rPr>
        <w:t>)</w:t>
      </w:r>
      <w:r w:rsidR="007E7931" w:rsidRPr="00241BDF">
        <w:rPr>
          <w:color w:val="000000"/>
          <w:sz w:val="28"/>
          <w:szCs w:val="28"/>
          <w:vertAlign w:val="subscript"/>
        </w:rPr>
        <w:t xml:space="preserve"> </w:t>
      </w:r>
    </w:p>
    <w:p w:rsidR="00526835" w:rsidRDefault="0052683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lastRenderedPageBreak/>
        <w:t>где t</w:t>
      </w:r>
      <w:r w:rsidRPr="00241BDF">
        <w:rPr>
          <w:color w:val="000000"/>
          <w:sz w:val="28"/>
          <w:szCs w:val="28"/>
          <w:vertAlign w:val="subscript"/>
        </w:rPr>
        <w:t>в</w:t>
      </w:r>
      <w:r w:rsidRPr="00241BDF">
        <w:rPr>
          <w:color w:val="000000"/>
          <w:sz w:val="28"/>
          <w:szCs w:val="28"/>
        </w:rPr>
        <w:t>-расчетная средняя температура внутреннего воздуха здания,°C</w:t>
      </w:r>
      <w:r w:rsidR="00A54DA1">
        <w:rPr>
          <w:color w:val="000000"/>
          <w:sz w:val="28"/>
          <w:szCs w:val="28"/>
        </w:rPr>
        <w:t>.</w:t>
      </w:r>
    </w:p>
    <w:p w:rsidR="005B15C5" w:rsidRPr="00241BDF" w:rsidRDefault="005B15C5" w:rsidP="00B33A8F">
      <w:pPr>
        <w:spacing w:line="360" w:lineRule="auto"/>
        <w:ind w:left="-284" w:right="170" w:firstLine="709"/>
        <w:jc w:val="both"/>
        <w:rPr>
          <w:color w:val="000000"/>
          <w:sz w:val="28"/>
          <w:szCs w:val="28"/>
        </w:rPr>
      </w:pPr>
      <w:r w:rsidRPr="00241BDF">
        <w:rPr>
          <w:color w:val="000000"/>
          <w:sz w:val="28"/>
          <w:szCs w:val="28"/>
        </w:rPr>
        <w:t>t</w:t>
      </w:r>
      <w:r w:rsidRPr="00241BDF">
        <w:rPr>
          <w:color w:val="000000"/>
          <w:sz w:val="28"/>
          <w:szCs w:val="28"/>
          <w:vertAlign w:val="subscript"/>
        </w:rPr>
        <w:t>в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241BDF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241BDF">
        <w:rPr>
          <w:color w:val="000000"/>
          <w:sz w:val="28"/>
          <w:szCs w:val="28"/>
        </w:rPr>
        <w:t>20°C</w:t>
      </w:r>
      <w:r w:rsidR="00A54DA1">
        <w:rPr>
          <w:color w:val="000000"/>
          <w:sz w:val="28"/>
          <w:szCs w:val="28"/>
        </w:rPr>
        <w:t>.</w:t>
      </w:r>
    </w:p>
    <w:p w:rsidR="005B15C5" w:rsidRPr="00A54DA1" w:rsidRDefault="005B15C5" w:rsidP="00B33A8F">
      <w:pPr>
        <w:spacing w:line="360" w:lineRule="auto"/>
        <w:ind w:left="-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t</w:t>
      </w:r>
      <w:r w:rsidRPr="00A54DA1">
        <w:rPr>
          <w:color w:val="000000"/>
          <w:sz w:val="28"/>
          <w:szCs w:val="28"/>
          <w:vertAlign w:val="subscript"/>
        </w:rPr>
        <w:t>от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-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средняя температура наружного воздуха,°C принимаемые по таблице 1 СП131.13330.2012 для периода со средней суточной температурой наружного воздуха не более8 °С для типа здания - административные и бытовые</w:t>
      </w:r>
      <w:r w:rsidR="00160EDC">
        <w:rPr>
          <w:color w:val="000000"/>
          <w:sz w:val="28"/>
          <w:szCs w:val="28"/>
        </w:rPr>
        <w:t>.</w:t>
      </w:r>
    </w:p>
    <w:p w:rsidR="005B15C5" w:rsidRPr="00A54DA1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t</w:t>
      </w:r>
      <w:r w:rsidRPr="00A54DA1">
        <w:rPr>
          <w:color w:val="000000"/>
          <w:sz w:val="28"/>
          <w:szCs w:val="28"/>
          <w:vertAlign w:val="subscript"/>
        </w:rPr>
        <w:t>ов</w:t>
      </w:r>
      <w:r w:rsidR="002C02C8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2C02C8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-10,7 °С</w:t>
      </w:r>
    </w:p>
    <w:p w:rsidR="005B15C5" w:rsidRPr="00A54DA1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z</w:t>
      </w:r>
      <w:r w:rsidRPr="00A54DA1">
        <w:rPr>
          <w:color w:val="000000"/>
          <w:sz w:val="28"/>
          <w:szCs w:val="28"/>
          <w:vertAlign w:val="subscript"/>
        </w:rPr>
        <w:t>от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-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продолжительность, сут</w:t>
      </w:r>
      <w:r w:rsidR="0049062C">
        <w:rPr>
          <w:color w:val="000000"/>
          <w:sz w:val="28"/>
          <w:szCs w:val="28"/>
        </w:rPr>
        <w:t>.</w:t>
      </w:r>
      <w:r w:rsidRPr="00A54DA1">
        <w:rPr>
          <w:color w:val="000000"/>
          <w:sz w:val="28"/>
          <w:szCs w:val="28"/>
        </w:rPr>
        <w:t>, отопительного периода принимаемые по таблице 1 СП131.13330.2012 для периода со средней суточной температурой наружного воздуха не более 8 °С для типа здания - административные и бытовые</w:t>
      </w:r>
    </w:p>
    <w:p w:rsidR="005B15C5" w:rsidRPr="00A54DA1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z</w:t>
      </w:r>
      <w:r w:rsidRPr="00A54DA1">
        <w:rPr>
          <w:color w:val="000000"/>
          <w:sz w:val="28"/>
          <w:szCs w:val="28"/>
          <w:vertAlign w:val="subscript"/>
        </w:rPr>
        <w:t>от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210 сут.</w:t>
      </w: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Тогда</w:t>
      </w:r>
    </w:p>
    <w:p w:rsidR="002E7CF0" w:rsidRPr="00A54DA1" w:rsidRDefault="002E7CF0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ГСОП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(20-(-10</w:t>
      </w:r>
      <w:r w:rsidR="007E7931" w:rsidRPr="00A54DA1">
        <w:rPr>
          <w:color w:val="000000"/>
          <w:sz w:val="28"/>
          <w:szCs w:val="28"/>
        </w:rPr>
        <w:t>,</w:t>
      </w:r>
      <w:r w:rsidRPr="00A54DA1">
        <w:rPr>
          <w:color w:val="000000"/>
          <w:sz w:val="28"/>
          <w:szCs w:val="28"/>
        </w:rPr>
        <w:t>7))210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6447 °С·сут</w:t>
      </w:r>
      <w:r w:rsidR="00160EDC">
        <w:rPr>
          <w:color w:val="000000"/>
          <w:sz w:val="28"/>
          <w:szCs w:val="28"/>
        </w:rPr>
        <w:t>.</w:t>
      </w:r>
    </w:p>
    <w:p w:rsidR="002E7CF0" w:rsidRPr="00A54DA1" w:rsidRDefault="002E7CF0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По формуле в таблице 3 СП 50.13330.2012 определяем базовое значение требуемого сопротивления теплопередачи Ro</w:t>
      </w:r>
      <w:r w:rsidRPr="00A54DA1">
        <w:rPr>
          <w:color w:val="000000"/>
          <w:sz w:val="28"/>
          <w:szCs w:val="28"/>
          <w:vertAlign w:val="superscript"/>
        </w:rPr>
        <w:t>тр</w:t>
      </w:r>
      <w:r w:rsidRPr="00A54DA1">
        <w:rPr>
          <w:color w:val="000000"/>
          <w:sz w:val="28"/>
          <w:szCs w:val="28"/>
        </w:rPr>
        <w:t> (м</w:t>
      </w:r>
      <w:r w:rsidRPr="00A54DA1">
        <w:rPr>
          <w:color w:val="000000"/>
          <w:sz w:val="28"/>
          <w:szCs w:val="28"/>
          <w:vertAlign w:val="superscript"/>
        </w:rPr>
        <w:t>2</w:t>
      </w:r>
      <w:r w:rsidRPr="00A54DA1">
        <w:rPr>
          <w:color w:val="000000"/>
          <w:sz w:val="28"/>
          <w:szCs w:val="28"/>
        </w:rPr>
        <w:t>·°С/Вт).</w:t>
      </w:r>
    </w:p>
    <w:p w:rsidR="00B01A29" w:rsidRPr="00A54DA1" w:rsidRDefault="00B01A29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Ro</w:t>
      </w:r>
      <w:r w:rsidRPr="00A54DA1">
        <w:rPr>
          <w:color w:val="000000"/>
          <w:sz w:val="28"/>
          <w:szCs w:val="28"/>
          <w:vertAlign w:val="superscript"/>
        </w:rPr>
        <w:t>норм</w:t>
      </w:r>
      <w:r w:rsidR="0049062C">
        <w:rPr>
          <w:color w:val="000000"/>
          <w:sz w:val="28"/>
          <w:szCs w:val="28"/>
          <w:vertAlign w:val="super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49062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0,0003х6447+1,2</w:t>
      </w:r>
      <w:r w:rsidR="0049062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49062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3,13м</w:t>
      </w:r>
      <w:r w:rsidRPr="00A54DA1">
        <w:rPr>
          <w:color w:val="000000"/>
          <w:sz w:val="28"/>
          <w:szCs w:val="28"/>
          <w:vertAlign w:val="superscript"/>
        </w:rPr>
        <w:t>2</w:t>
      </w:r>
      <w:r w:rsidRPr="00A54DA1">
        <w:rPr>
          <w:color w:val="000000"/>
          <w:sz w:val="28"/>
          <w:szCs w:val="28"/>
        </w:rPr>
        <w:t>°С/Вт</w:t>
      </w:r>
      <w:r w:rsidR="0049062C">
        <w:rPr>
          <w:color w:val="000000"/>
          <w:sz w:val="28"/>
          <w:szCs w:val="28"/>
        </w:rPr>
        <w:t>.</w:t>
      </w:r>
    </w:p>
    <w:p w:rsidR="00B01A29" w:rsidRPr="00A54DA1" w:rsidRDefault="00B01A29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  <w:vertAlign w:val="subscript"/>
        </w:rPr>
      </w:pPr>
      <w:r w:rsidRPr="00A54DA1">
        <w:rPr>
          <w:color w:val="000000"/>
          <w:sz w:val="28"/>
          <w:szCs w:val="28"/>
        </w:rPr>
        <w:t>Поскольку произведен расчет удельного расхода тепловой энергии на отопление здания то сопротивление теплопередаче Ro</w:t>
      </w:r>
      <w:r w:rsidRPr="00A54DA1">
        <w:rPr>
          <w:color w:val="000000"/>
          <w:sz w:val="28"/>
          <w:szCs w:val="28"/>
          <w:vertAlign w:val="superscript"/>
        </w:rPr>
        <w:t>норм</w:t>
      </w:r>
      <w:r w:rsidRPr="00A54DA1">
        <w:rPr>
          <w:color w:val="000000"/>
          <w:sz w:val="28"/>
          <w:szCs w:val="28"/>
        </w:rPr>
        <w:t> может быть меньше нормируемого Ro</w:t>
      </w:r>
      <w:r w:rsidRPr="00A54DA1">
        <w:rPr>
          <w:color w:val="000000"/>
          <w:sz w:val="28"/>
          <w:szCs w:val="28"/>
          <w:vertAlign w:val="superscript"/>
        </w:rPr>
        <w:t>тр</w:t>
      </w:r>
      <w:r w:rsidRPr="00A54DA1">
        <w:rPr>
          <w:color w:val="000000"/>
          <w:sz w:val="28"/>
          <w:szCs w:val="28"/>
        </w:rPr>
        <w:t>,</w:t>
      </w:r>
      <w:r w:rsidR="0027560F" w:rsidRPr="00A54DA1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на величину m</w:t>
      </w:r>
      <w:r w:rsidRPr="00A54DA1">
        <w:rPr>
          <w:color w:val="000000"/>
          <w:sz w:val="28"/>
          <w:szCs w:val="28"/>
          <w:vertAlign w:val="subscript"/>
        </w:rPr>
        <w:t>p</w:t>
      </w:r>
      <w:r w:rsidR="00160EDC">
        <w:rPr>
          <w:color w:val="000000"/>
          <w:sz w:val="28"/>
          <w:szCs w:val="28"/>
          <w:vertAlign w:val="subscript"/>
        </w:rPr>
        <w:t>.</w:t>
      </w:r>
    </w:p>
    <w:p w:rsidR="00526835" w:rsidRPr="00A54DA1" w:rsidRDefault="0052683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Pr="00A54DA1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Ro</w:t>
      </w:r>
      <w:r w:rsidRPr="00A54DA1">
        <w:rPr>
          <w:color w:val="000000"/>
          <w:sz w:val="28"/>
          <w:szCs w:val="28"/>
          <w:vertAlign w:val="superscript"/>
        </w:rPr>
        <w:t>норм</w:t>
      </w:r>
      <w:r w:rsidR="00160EDC">
        <w:rPr>
          <w:color w:val="000000"/>
          <w:sz w:val="28"/>
          <w:szCs w:val="28"/>
          <w:vertAlign w:val="super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Ro</w:t>
      </w:r>
      <w:r w:rsidRPr="00A54DA1">
        <w:rPr>
          <w:color w:val="000000"/>
          <w:sz w:val="28"/>
          <w:szCs w:val="28"/>
          <w:vertAlign w:val="superscript"/>
        </w:rPr>
        <w:t>тр</w:t>
      </w:r>
      <w:r w:rsidRPr="00A54DA1">
        <w:rPr>
          <w:color w:val="000000"/>
          <w:sz w:val="28"/>
          <w:szCs w:val="28"/>
        </w:rPr>
        <w:t>0,63</w:t>
      </w:r>
      <w:r w:rsidR="00160EDC">
        <w:rPr>
          <w:color w:val="000000"/>
          <w:sz w:val="28"/>
          <w:szCs w:val="28"/>
        </w:rPr>
        <w:t xml:space="preserve">             </w:t>
      </w:r>
      <w:r w:rsidR="007E7931" w:rsidRPr="00A54DA1">
        <w:rPr>
          <w:color w:val="000000"/>
          <w:sz w:val="28"/>
          <w:szCs w:val="28"/>
        </w:rPr>
        <w:t xml:space="preserve">                                                             </w:t>
      </w:r>
      <w:r w:rsidR="00526835">
        <w:rPr>
          <w:color w:val="000000"/>
          <w:sz w:val="28"/>
          <w:szCs w:val="28"/>
        </w:rPr>
        <w:t xml:space="preserve">     </w:t>
      </w:r>
      <w:r w:rsidR="007E7931" w:rsidRPr="00A54DA1">
        <w:rPr>
          <w:color w:val="000000"/>
          <w:sz w:val="28"/>
          <w:szCs w:val="28"/>
        </w:rPr>
        <w:t xml:space="preserve">   </w:t>
      </w:r>
      <w:r w:rsidR="00160EDC">
        <w:rPr>
          <w:color w:val="000000"/>
          <w:sz w:val="28"/>
          <w:szCs w:val="28"/>
        </w:rPr>
        <w:t xml:space="preserve"> </w:t>
      </w:r>
      <w:r w:rsidR="007E7931" w:rsidRPr="00A54DA1">
        <w:rPr>
          <w:color w:val="000000"/>
          <w:sz w:val="28"/>
          <w:szCs w:val="28"/>
        </w:rPr>
        <w:t xml:space="preserve">      </w:t>
      </w:r>
      <w:r w:rsidR="00160EDC">
        <w:rPr>
          <w:color w:val="000000"/>
          <w:sz w:val="28"/>
          <w:szCs w:val="28"/>
        </w:rPr>
        <w:t xml:space="preserve">   </w:t>
      </w:r>
      <w:r w:rsidR="00526835">
        <w:rPr>
          <w:color w:val="000000"/>
          <w:sz w:val="28"/>
          <w:szCs w:val="28"/>
        </w:rPr>
        <w:t>(4</w:t>
      </w:r>
      <w:r w:rsidR="007E7931" w:rsidRPr="00A54DA1">
        <w:rPr>
          <w:color w:val="000000"/>
          <w:sz w:val="28"/>
          <w:szCs w:val="28"/>
        </w:rPr>
        <w:t>)</w:t>
      </w:r>
    </w:p>
    <w:p w:rsidR="00526835" w:rsidRDefault="0052683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Ro</w:t>
      </w:r>
      <w:r w:rsidRPr="00A54DA1">
        <w:rPr>
          <w:color w:val="000000"/>
          <w:sz w:val="28"/>
          <w:szCs w:val="28"/>
          <w:vertAlign w:val="superscript"/>
        </w:rPr>
        <w:t>норм</w:t>
      </w:r>
      <w:r w:rsidR="00160EDC">
        <w:rPr>
          <w:color w:val="000000"/>
          <w:sz w:val="28"/>
          <w:szCs w:val="28"/>
          <w:vertAlign w:val="super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1,97м</w:t>
      </w:r>
      <w:r w:rsidRPr="00A54DA1">
        <w:rPr>
          <w:color w:val="000000"/>
          <w:sz w:val="28"/>
          <w:szCs w:val="28"/>
          <w:vertAlign w:val="superscript"/>
        </w:rPr>
        <w:t>2</w:t>
      </w:r>
      <w:r w:rsidRPr="00A54DA1">
        <w:rPr>
          <w:color w:val="000000"/>
          <w:sz w:val="28"/>
          <w:szCs w:val="28"/>
        </w:rPr>
        <w:t>х°С/Вт</w:t>
      </w:r>
      <w:r w:rsidR="0049062C">
        <w:rPr>
          <w:color w:val="000000"/>
          <w:sz w:val="28"/>
          <w:szCs w:val="28"/>
        </w:rPr>
        <w:t>.</w:t>
      </w:r>
    </w:p>
    <w:p w:rsidR="00AF0657" w:rsidRPr="00A54DA1" w:rsidRDefault="00AF0657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</w:p>
    <w:p w:rsidR="005B15C5" w:rsidRPr="00A54DA1" w:rsidRDefault="005B15C5" w:rsidP="00B33A8F">
      <w:pPr>
        <w:spacing w:line="360" w:lineRule="auto"/>
        <w:ind w:left="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 xml:space="preserve">Поскольку населенный пункт Благовещенск относится к зоне влажности - нормальной, при этом влажностный режим помещения - нормальный, то в </w:t>
      </w:r>
      <w:r w:rsidRPr="00A54DA1">
        <w:rPr>
          <w:color w:val="000000"/>
          <w:sz w:val="28"/>
          <w:szCs w:val="28"/>
        </w:rPr>
        <w:lastRenderedPageBreak/>
        <w:t>соответствии с таблицей 2 СП50.13330.2012 теплотехнические характеристики материалов ограждающих конструкций будут приняты, как для условий эксплуатации Б.</w:t>
      </w:r>
    </w:p>
    <w:p w:rsidR="005B15C5" w:rsidRPr="00A54DA1" w:rsidRDefault="005B15C5" w:rsidP="00526835">
      <w:pPr>
        <w:spacing w:line="360" w:lineRule="auto"/>
        <w:ind w:left="-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1.Кладка из трепельного кирпича (ГОСТ 530) на ц.-п. р-ре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(p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1200кг/м.куб), толщина δ</w:t>
      </w:r>
      <w:r w:rsidRPr="00A54DA1">
        <w:rPr>
          <w:color w:val="000000"/>
          <w:sz w:val="28"/>
          <w:szCs w:val="28"/>
          <w:vertAlign w:val="subscript"/>
        </w:rPr>
        <w:t>1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0,5м, коэффициент теплопроводности λ</w:t>
      </w:r>
      <w:r w:rsidRPr="00A54DA1">
        <w:rPr>
          <w:color w:val="000000"/>
          <w:sz w:val="28"/>
          <w:szCs w:val="28"/>
          <w:vertAlign w:val="subscript"/>
        </w:rPr>
        <w:t>Б1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0,52Вт/(м°С)</w:t>
      </w:r>
      <w:r w:rsidR="00160EDC">
        <w:rPr>
          <w:color w:val="000000"/>
          <w:sz w:val="28"/>
          <w:szCs w:val="28"/>
        </w:rPr>
        <w:t>.</w:t>
      </w:r>
    </w:p>
    <w:p w:rsidR="005B15C5" w:rsidRPr="00A54DA1" w:rsidRDefault="005B15C5" w:rsidP="00526835">
      <w:pPr>
        <w:spacing w:line="360" w:lineRule="auto"/>
        <w:ind w:left="-284" w:firstLine="709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2.Маты минераловатные ГОСТ 21880 (p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75 кг/м.куб), толщина δ</w:t>
      </w:r>
      <w:r w:rsidRPr="00A54DA1">
        <w:rPr>
          <w:color w:val="000000"/>
          <w:sz w:val="28"/>
          <w:szCs w:val="28"/>
          <w:vertAlign w:val="subscript"/>
        </w:rPr>
        <w:t>2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0,06м, коэффициент теплопроводности λ</w:t>
      </w:r>
      <w:r w:rsidRPr="00A54DA1">
        <w:rPr>
          <w:color w:val="000000"/>
          <w:sz w:val="28"/>
          <w:szCs w:val="28"/>
          <w:vertAlign w:val="subscript"/>
        </w:rPr>
        <w:t>Б2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0,064Вт/(м°С)</w:t>
      </w:r>
      <w:r w:rsidR="00160EDC">
        <w:rPr>
          <w:color w:val="000000"/>
          <w:sz w:val="28"/>
          <w:szCs w:val="28"/>
        </w:rPr>
        <w:t>.</w:t>
      </w:r>
    </w:p>
    <w:p w:rsidR="005B15C5" w:rsidRPr="00A54DA1" w:rsidRDefault="005B15C5" w:rsidP="00B33A8F">
      <w:pPr>
        <w:spacing w:line="360" w:lineRule="auto"/>
        <w:ind w:left="-284" w:firstLine="710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3.Кладка из трепельного кирпича (ГОСТ 530) на ц.-п. р-ре(p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1200кг/м.куб), толщина δ</w:t>
      </w:r>
      <w:r w:rsidRPr="00A54DA1">
        <w:rPr>
          <w:color w:val="000000"/>
          <w:sz w:val="28"/>
          <w:szCs w:val="28"/>
          <w:vertAlign w:val="subscript"/>
        </w:rPr>
        <w:t>3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0,2м, коэффициент теплопроводности λ</w:t>
      </w:r>
      <w:r w:rsidRPr="00A54DA1">
        <w:rPr>
          <w:color w:val="000000"/>
          <w:sz w:val="28"/>
          <w:szCs w:val="28"/>
          <w:vertAlign w:val="subscript"/>
        </w:rPr>
        <w:t>Б3</w:t>
      </w:r>
      <w:r w:rsidR="00160EDC">
        <w:rPr>
          <w:color w:val="000000"/>
          <w:sz w:val="28"/>
          <w:szCs w:val="28"/>
          <w:vertAlign w:val="sub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0,52Вт/(м°С)</w:t>
      </w:r>
      <w:r w:rsidR="00160EDC">
        <w:rPr>
          <w:color w:val="000000"/>
          <w:sz w:val="28"/>
          <w:szCs w:val="28"/>
        </w:rPr>
        <w:t>.</w:t>
      </w:r>
    </w:p>
    <w:p w:rsidR="005B15C5" w:rsidRDefault="005B15C5" w:rsidP="00B33A8F">
      <w:pPr>
        <w:spacing w:line="360" w:lineRule="auto"/>
        <w:ind w:left="-284" w:firstLine="710"/>
        <w:jc w:val="both"/>
        <w:rPr>
          <w:color w:val="000000"/>
          <w:sz w:val="28"/>
          <w:szCs w:val="28"/>
        </w:rPr>
      </w:pPr>
      <w:r w:rsidRPr="00A54DA1">
        <w:rPr>
          <w:color w:val="000000"/>
          <w:sz w:val="28"/>
          <w:szCs w:val="28"/>
        </w:rPr>
        <w:t>Условное сопротивление теплопередаче R</w:t>
      </w:r>
      <w:r w:rsidRPr="00A54DA1">
        <w:rPr>
          <w:color w:val="000000"/>
          <w:sz w:val="28"/>
          <w:szCs w:val="28"/>
          <w:vertAlign w:val="subscript"/>
        </w:rPr>
        <w:t>0</w:t>
      </w:r>
      <w:r w:rsidRPr="00A54DA1">
        <w:rPr>
          <w:color w:val="000000"/>
          <w:sz w:val="28"/>
          <w:szCs w:val="28"/>
          <w:vertAlign w:val="superscript"/>
        </w:rPr>
        <w:t>усл</w:t>
      </w:r>
      <w:r w:rsidRPr="00A54DA1">
        <w:rPr>
          <w:color w:val="000000"/>
          <w:sz w:val="28"/>
          <w:szCs w:val="28"/>
        </w:rPr>
        <w:t>, (м</w:t>
      </w:r>
      <w:r w:rsidRPr="00A54DA1">
        <w:rPr>
          <w:color w:val="000000"/>
          <w:sz w:val="28"/>
          <w:szCs w:val="28"/>
          <w:vertAlign w:val="superscript"/>
        </w:rPr>
        <w:t>2</w:t>
      </w:r>
      <w:r w:rsidRPr="00A54DA1">
        <w:rPr>
          <w:color w:val="000000"/>
          <w:sz w:val="28"/>
          <w:szCs w:val="28"/>
        </w:rPr>
        <w:t>°С/Вт) определим по формуле E.6 СП 50.13330.2012:</w:t>
      </w:r>
    </w:p>
    <w:p w:rsidR="00526835" w:rsidRPr="00A54DA1" w:rsidRDefault="00526835" w:rsidP="00B33A8F">
      <w:pPr>
        <w:spacing w:line="360" w:lineRule="auto"/>
        <w:ind w:left="-284" w:firstLine="710"/>
        <w:jc w:val="both"/>
        <w:rPr>
          <w:color w:val="000000"/>
          <w:sz w:val="28"/>
          <w:szCs w:val="28"/>
        </w:rPr>
      </w:pPr>
    </w:p>
    <w:p w:rsidR="005B15C5" w:rsidRPr="007E7931" w:rsidRDefault="005B15C5" w:rsidP="00B33A8F">
      <w:pPr>
        <w:tabs>
          <w:tab w:val="left" w:pos="1985"/>
        </w:tabs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A54DA1">
        <w:rPr>
          <w:color w:val="000000"/>
          <w:sz w:val="28"/>
          <w:szCs w:val="28"/>
        </w:rPr>
        <w:t>R</w:t>
      </w:r>
      <w:r w:rsidRPr="00A54DA1">
        <w:rPr>
          <w:color w:val="000000"/>
          <w:sz w:val="28"/>
          <w:szCs w:val="28"/>
          <w:vertAlign w:val="subscript"/>
        </w:rPr>
        <w:t>0</w:t>
      </w:r>
      <w:r w:rsidRPr="00A54DA1">
        <w:rPr>
          <w:color w:val="000000"/>
          <w:sz w:val="28"/>
          <w:szCs w:val="28"/>
          <w:vertAlign w:val="superscript"/>
        </w:rPr>
        <w:t>усл</w:t>
      </w:r>
      <w:r w:rsidR="00160EDC">
        <w:rPr>
          <w:color w:val="000000"/>
          <w:sz w:val="28"/>
          <w:szCs w:val="28"/>
          <w:vertAlign w:val="superscript"/>
        </w:rPr>
        <w:t xml:space="preserve"> </w:t>
      </w:r>
      <w:r w:rsidRPr="00A54DA1">
        <w:rPr>
          <w:color w:val="000000"/>
          <w:sz w:val="28"/>
          <w:szCs w:val="28"/>
        </w:rPr>
        <w:t>=</w:t>
      </w:r>
      <w:r w:rsidR="00160EDC">
        <w:rPr>
          <w:color w:val="000000"/>
          <w:sz w:val="28"/>
          <w:szCs w:val="28"/>
        </w:rPr>
        <w:t xml:space="preserve"> </w:t>
      </w:r>
      <w:r w:rsidRPr="00A54DA1">
        <w:rPr>
          <w:color w:val="000000"/>
          <w:sz w:val="28"/>
          <w:szCs w:val="28"/>
        </w:rPr>
        <w:t>1/α</w:t>
      </w:r>
      <w:r w:rsidRPr="00A54DA1">
        <w:rPr>
          <w:color w:val="000000"/>
          <w:sz w:val="28"/>
          <w:szCs w:val="28"/>
          <w:vertAlign w:val="subscript"/>
        </w:rPr>
        <w:t>int</w:t>
      </w:r>
      <w:r w:rsidRPr="00A54DA1">
        <w:rPr>
          <w:color w:val="000000"/>
          <w:sz w:val="28"/>
          <w:szCs w:val="28"/>
        </w:rPr>
        <w:t>+δ</w:t>
      </w:r>
      <w:r w:rsidRPr="00A54DA1">
        <w:rPr>
          <w:color w:val="000000"/>
          <w:sz w:val="28"/>
          <w:szCs w:val="28"/>
          <w:vertAlign w:val="subscript"/>
        </w:rPr>
        <w:t>n</w:t>
      </w:r>
      <w:r w:rsidRPr="00A54DA1">
        <w:rPr>
          <w:color w:val="000000"/>
          <w:sz w:val="28"/>
          <w:szCs w:val="28"/>
        </w:rPr>
        <w:t>/λ</w:t>
      </w:r>
      <w:r w:rsidRPr="00A54DA1">
        <w:rPr>
          <w:color w:val="000000"/>
          <w:sz w:val="28"/>
          <w:szCs w:val="28"/>
          <w:vertAlign w:val="subscript"/>
        </w:rPr>
        <w:t>n</w:t>
      </w:r>
      <w:r w:rsidRPr="00A54DA1">
        <w:rPr>
          <w:color w:val="000000"/>
          <w:sz w:val="28"/>
          <w:szCs w:val="28"/>
        </w:rPr>
        <w:t>+1/α</w:t>
      </w:r>
      <w:r w:rsidRPr="00A54DA1">
        <w:rPr>
          <w:color w:val="000000"/>
          <w:sz w:val="28"/>
          <w:szCs w:val="28"/>
          <w:vertAlign w:val="subscript"/>
        </w:rPr>
        <w:t>ext</w:t>
      </w:r>
      <w:r w:rsidR="007E7931" w:rsidRPr="00A54DA1">
        <w:rPr>
          <w:color w:val="000000"/>
          <w:sz w:val="28"/>
          <w:szCs w:val="28"/>
          <w:vertAlign w:val="subscript"/>
        </w:rPr>
        <w:t xml:space="preserve">                                  </w:t>
      </w:r>
      <w:r w:rsidR="00526835">
        <w:rPr>
          <w:color w:val="000000"/>
          <w:sz w:val="28"/>
          <w:szCs w:val="28"/>
          <w:vertAlign w:val="subscript"/>
        </w:rPr>
        <w:t xml:space="preserve">                  </w:t>
      </w:r>
      <w:r w:rsidR="007E7931" w:rsidRPr="00A54DA1">
        <w:rPr>
          <w:color w:val="000000"/>
          <w:sz w:val="28"/>
          <w:szCs w:val="28"/>
          <w:vertAlign w:val="subscript"/>
        </w:rPr>
        <w:t xml:space="preserve">   </w:t>
      </w:r>
      <w:r w:rsidR="00160EDC">
        <w:rPr>
          <w:color w:val="000000"/>
          <w:sz w:val="28"/>
          <w:szCs w:val="28"/>
          <w:vertAlign w:val="subscript"/>
        </w:rPr>
        <w:t xml:space="preserve">                </w:t>
      </w:r>
      <w:r w:rsidR="007E7931" w:rsidRPr="00A54DA1">
        <w:rPr>
          <w:color w:val="000000"/>
          <w:sz w:val="28"/>
          <w:szCs w:val="28"/>
          <w:vertAlign w:val="subscript"/>
        </w:rPr>
        <w:t xml:space="preserve">                                                  </w:t>
      </w:r>
      <w:r w:rsidR="002113C3">
        <w:rPr>
          <w:color w:val="000000"/>
          <w:sz w:val="28"/>
          <w:szCs w:val="28"/>
          <w:vertAlign w:val="subscript"/>
        </w:rPr>
        <w:t xml:space="preserve">                 </w:t>
      </w:r>
      <w:r w:rsidR="00160EDC">
        <w:rPr>
          <w:color w:val="000000"/>
          <w:sz w:val="27"/>
          <w:szCs w:val="27"/>
        </w:rPr>
        <w:t>(5)</w:t>
      </w:r>
      <w:r w:rsidR="007E7931" w:rsidRPr="00A54DA1">
        <w:rPr>
          <w:color w:val="000000"/>
          <w:sz w:val="28"/>
          <w:szCs w:val="28"/>
          <w:vertAlign w:val="subscript"/>
        </w:rPr>
        <w:t xml:space="preserve"> </w:t>
      </w:r>
    </w:p>
    <w:p w:rsidR="00526835" w:rsidRDefault="0052683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где α</w:t>
      </w:r>
      <w:r w:rsidRPr="000D0EA8">
        <w:rPr>
          <w:color w:val="000000"/>
          <w:sz w:val="27"/>
          <w:szCs w:val="27"/>
          <w:vertAlign w:val="subscript"/>
        </w:rPr>
        <w:t>int</w:t>
      </w:r>
      <w:r w:rsidRPr="000D0EA8">
        <w:rPr>
          <w:color w:val="000000"/>
          <w:sz w:val="27"/>
        </w:rPr>
        <w:t> </w:t>
      </w:r>
      <w:r w:rsidRPr="000D0EA8">
        <w:rPr>
          <w:color w:val="000000"/>
          <w:sz w:val="27"/>
          <w:szCs w:val="27"/>
        </w:rPr>
        <w:t>- коэффициент теплоотдачи внутренней поверхности ограждающих конструкций, Вт/(м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°С), принимаемый по таблице 4 СП 50.13330.2012</w:t>
      </w: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α</w:t>
      </w:r>
      <w:r w:rsidRPr="000D0EA8">
        <w:rPr>
          <w:color w:val="000000"/>
          <w:sz w:val="27"/>
          <w:szCs w:val="27"/>
          <w:vertAlign w:val="subscript"/>
        </w:rPr>
        <w:t>int</w:t>
      </w:r>
      <w:r w:rsidR="00C51302">
        <w:rPr>
          <w:color w:val="000000"/>
          <w:sz w:val="27"/>
          <w:szCs w:val="27"/>
          <w:vertAlign w:val="subscript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7 Вт/(м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°С)</w:t>
      </w:r>
      <w:r w:rsidR="00C51302">
        <w:rPr>
          <w:color w:val="000000"/>
          <w:sz w:val="27"/>
          <w:szCs w:val="27"/>
        </w:rPr>
        <w:t>.</w:t>
      </w: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α</w:t>
      </w:r>
      <w:r w:rsidRPr="000D0EA8">
        <w:rPr>
          <w:color w:val="000000"/>
          <w:sz w:val="27"/>
          <w:szCs w:val="27"/>
          <w:vertAlign w:val="subscript"/>
        </w:rPr>
        <w:t>ext</w:t>
      </w:r>
      <w:r w:rsidRPr="000D0EA8">
        <w:rPr>
          <w:color w:val="000000"/>
          <w:sz w:val="27"/>
        </w:rPr>
        <w:t> </w:t>
      </w:r>
      <w:r w:rsidRPr="000D0EA8">
        <w:rPr>
          <w:color w:val="000000"/>
          <w:sz w:val="27"/>
          <w:szCs w:val="27"/>
        </w:rPr>
        <w:t>- коэффициент теплоотдачи наружной поверхности ограждающей конструкций для условий холодного периода, принимаемый по таблице 6 СП 50.13330.2012</w:t>
      </w: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α</w:t>
      </w:r>
      <w:r w:rsidRPr="000D0EA8">
        <w:rPr>
          <w:color w:val="000000"/>
          <w:sz w:val="27"/>
          <w:szCs w:val="27"/>
          <w:vertAlign w:val="subscript"/>
        </w:rPr>
        <w:t>ext</w:t>
      </w:r>
      <w:r w:rsidR="00C51302">
        <w:rPr>
          <w:color w:val="000000"/>
          <w:sz w:val="27"/>
          <w:szCs w:val="27"/>
          <w:vertAlign w:val="subscript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23 Вт/(м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°С) -согласно п.1 таблицы 6 СП 50.13330.2012 для наружных стен.</w:t>
      </w: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усл</w:t>
      </w:r>
      <w:r w:rsidR="00C51302">
        <w:rPr>
          <w:color w:val="000000"/>
          <w:sz w:val="27"/>
          <w:szCs w:val="27"/>
          <w:vertAlign w:val="superscript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1/8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7+0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5/0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52+0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06/0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064+0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2/0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52+1/23</w:t>
      </w:r>
    </w:p>
    <w:p w:rsidR="005B15C5" w:rsidRPr="000D0EA8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усл</w:t>
      </w:r>
      <w:r w:rsidR="0049062C">
        <w:rPr>
          <w:color w:val="000000"/>
          <w:sz w:val="27"/>
          <w:szCs w:val="27"/>
          <w:vertAlign w:val="superscript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49062C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44м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°С/Вт</w:t>
      </w:r>
    </w:p>
    <w:p w:rsidR="005B15C5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Приведенное сопротивление теплопередаче 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пр</w:t>
      </w:r>
      <w:r w:rsidRPr="000D0EA8">
        <w:rPr>
          <w:color w:val="000000"/>
          <w:sz w:val="27"/>
          <w:szCs w:val="27"/>
        </w:rPr>
        <w:t>, (м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°С/Вт) определим по формуле 11 СП 23-101-2004:</w:t>
      </w:r>
    </w:p>
    <w:p w:rsidR="00AF0657" w:rsidRPr="000D0EA8" w:rsidRDefault="00AF0657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</w:p>
    <w:p w:rsidR="005B15C5" w:rsidRPr="007E7931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пр</w:t>
      </w:r>
      <w:r w:rsidR="00C51302">
        <w:rPr>
          <w:color w:val="000000"/>
          <w:sz w:val="27"/>
          <w:szCs w:val="27"/>
          <w:vertAlign w:val="superscript"/>
        </w:rPr>
        <w:t xml:space="preserve"> 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усл</w:t>
      </w:r>
      <w:r w:rsidRPr="000D0EA8">
        <w:rPr>
          <w:color w:val="000000"/>
          <w:sz w:val="27"/>
        </w:rPr>
        <w:t> </w:t>
      </w:r>
      <w:r>
        <w:rPr>
          <w:color w:val="000000"/>
          <w:sz w:val="27"/>
          <w:szCs w:val="27"/>
        </w:rPr>
        <w:t>х</w:t>
      </w:r>
      <w:r w:rsidRPr="000D0EA8">
        <w:rPr>
          <w:i/>
          <w:iCs/>
          <w:color w:val="000000"/>
          <w:sz w:val="27"/>
          <w:szCs w:val="27"/>
        </w:rPr>
        <w:t>r</w:t>
      </w:r>
      <w:r w:rsidR="007E7931">
        <w:rPr>
          <w:i/>
          <w:iCs/>
          <w:color w:val="000000"/>
          <w:sz w:val="27"/>
          <w:szCs w:val="27"/>
        </w:rPr>
        <w:t xml:space="preserve">                                            </w:t>
      </w:r>
      <w:r w:rsidR="00C51302">
        <w:rPr>
          <w:i/>
          <w:iCs/>
          <w:color w:val="000000"/>
          <w:sz w:val="27"/>
          <w:szCs w:val="27"/>
        </w:rPr>
        <w:t xml:space="preserve">                             </w:t>
      </w:r>
      <w:r w:rsidR="007E7931">
        <w:rPr>
          <w:i/>
          <w:iCs/>
          <w:color w:val="000000"/>
          <w:sz w:val="27"/>
          <w:szCs w:val="27"/>
        </w:rPr>
        <w:t xml:space="preserve">                    </w:t>
      </w:r>
      <w:r w:rsidR="002113C3">
        <w:rPr>
          <w:i/>
          <w:iCs/>
          <w:color w:val="000000"/>
          <w:sz w:val="27"/>
          <w:szCs w:val="27"/>
        </w:rPr>
        <w:t xml:space="preserve">               </w:t>
      </w:r>
      <w:r w:rsidR="007E7931">
        <w:rPr>
          <w:i/>
          <w:iCs/>
          <w:color w:val="000000"/>
          <w:sz w:val="27"/>
          <w:szCs w:val="27"/>
        </w:rPr>
        <w:t xml:space="preserve"> </w:t>
      </w:r>
      <w:r w:rsidR="00F90433">
        <w:rPr>
          <w:iCs/>
          <w:color w:val="000000"/>
          <w:sz w:val="27"/>
          <w:szCs w:val="27"/>
        </w:rPr>
        <w:t>(6</w:t>
      </w:r>
      <w:r w:rsidR="007E7931">
        <w:rPr>
          <w:iCs/>
          <w:color w:val="000000"/>
          <w:sz w:val="27"/>
          <w:szCs w:val="27"/>
        </w:rPr>
        <w:t>)</w:t>
      </w:r>
    </w:p>
    <w:p w:rsidR="00AF0657" w:rsidRDefault="00AF0657" w:rsidP="00B33A8F">
      <w:pPr>
        <w:spacing w:line="360" w:lineRule="auto"/>
        <w:ind w:left="-284" w:firstLine="710"/>
        <w:jc w:val="both"/>
        <w:rPr>
          <w:i/>
          <w:iCs/>
          <w:color w:val="000000"/>
          <w:sz w:val="27"/>
          <w:szCs w:val="27"/>
        </w:rPr>
      </w:pPr>
    </w:p>
    <w:p w:rsidR="005B15C5" w:rsidRDefault="005B15C5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  <w:r w:rsidRPr="000D0EA8">
        <w:rPr>
          <w:i/>
          <w:iCs/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</w:rPr>
        <w:t>-коэффициент теплотехнической однородности ограждающей конструкции, учитывающий влияние стыков, откосов проемов, обрамляющих ребер, гибких связей и других теплопроводных включений</w:t>
      </w:r>
      <w:r w:rsidR="00C51302">
        <w:rPr>
          <w:color w:val="000000"/>
          <w:sz w:val="27"/>
          <w:szCs w:val="27"/>
        </w:rPr>
        <w:t>.</w:t>
      </w:r>
    </w:p>
    <w:p w:rsidR="002E7CF0" w:rsidRPr="000D0EA8" w:rsidRDefault="002E7CF0" w:rsidP="00B33A8F">
      <w:pPr>
        <w:spacing w:line="360" w:lineRule="auto"/>
        <w:ind w:left="-284" w:firstLine="710"/>
        <w:jc w:val="both"/>
        <w:rPr>
          <w:color w:val="000000"/>
          <w:sz w:val="27"/>
          <w:szCs w:val="27"/>
        </w:rPr>
      </w:pPr>
    </w:p>
    <w:p w:rsidR="005B15C5" w:rsidRPr="000D0EA8" w:rsidRDefault="005B15C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  <w:r w:rsidRPr="000D0EA8">
        <w:rPr>
          <w:i/>
          <w:iCs/>
          <w:color w:val="000000"/>
          <w:sz w:val="27"/>
          <w:szCs w:val="27"/>
        </w:rPr>
        <w:t>r</w:t>
      </w:r>
      <w:r w:rsidR="00C51302">
        <w:rPr>
          <w:i/>
          <w:iCs/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92</w:t>
      </w:r>
    </w:p>
    <w:p w:rsidR="002E7CF0" w:rsidRDefault="002E7CF0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</w:p>
    <w:p w:rsidR="005B15C5" w:rsidRDefault="005B15C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Тогда</w:t>
      </w:r>
    </w:p>
    <w:p w:rsidR="00526835" w:rsidRPr="000D0EA8" w:rsidRDefault="0052683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</w:p>
    <w:p w:rsidR="005B15C5" w:rsidRPr="000D0EA8" w:rsidRDefault="005B15C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пр</w:t>
      </w:r>
      <w:r w:rsidR="00C51302">
        <w:rPr>
          <w:color w:val="000000"/>
          <w:sz w:val="27"/>
          <w:szCs w:val="27"/>
          <w:vertAlign w:val="superscript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44</w:t>
      </w:r>
      <w:r>
        <w:rPr>
          <w:color w:val="000000"/>
          <w:sz w:val="27"/>
          <w:szCs w:val="27"/>
        </w:rPr>
        <w:t>х</w:t>
      </w:r>
      <w:r w:rsidRPr="000D0EA8">
        <w:rPr>
          <w:color w:val="000000"/>
          <w:sz w:val="27"/>
          <w:szCs w:val="27"/>
        </w:rPr>
        <w:t>0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92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=</w:t>
      </w:r>
      <w:r w:rsidR="00C51302">
        <w:rPr>
          <w:color w:val="000000"/>
          <w:sz w:val="27"/>
          <w:szCs w:val="27"/>
        </w:rPr>
        <w:t xml:space="preserve"> </w:t>
      </w:r>
      <w:r w:rsidRPr="000D0EA8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24м</w:t>
      </w:r>
      <w:r w:rsidRPr="000D0EA8">
        <w:rPr>
          <w:color w:val="000000"/>
          <w:sz w:val="27"/>
          <w:szCs w:val="27"/>
          <w:vertAlign w:val="superscript"/>
        </w:rPr>
        <w:t>2</w:t>
      </w:r>
      <w:r w:rsidRPr="000D0EA8">
        <w:rPr>
          <w:color w:val="000000"/>
          <w:sz w:val="27"/>
          <w:szCs w:val="27"/>
        </w:rPr>
        <w:t>·°С/Вт</w:t>
      </w:r>
    </w:p>
    <w:p w:rsidR="00526835" w:rsidRDefault="0052683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</w:p>
    <w:p w:rsidR="0027560F" w:rsidRPr="005B15C5" w:rsidRDefault="005B15C5" w:rsidP="002113C3">
      <w:pPr>
        <w:spacing w:line="360" w:lineRule="auto"/>
        <w:ind w:left="-284" w:firstLine="709"/>
        <w:jc w:val="both"/>
        <w:rPr>
          <w:color w:val="000000"/>
          <w:sz w:val="27"/>
          <w:szCs w:val="27"/>
        </w:rPr>
      </w:pPr>
      <w:r w:rsidRPr="000D0EA8">
        <w:rPr>
          <w:color w:val="000000"/>
          <w:sz w:val="27"/>
          <w:szCs w:val="27"/>
        </w:rPr>
        <w:t>Вывод: величина приведённого сопротивления теплопередаче 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пр</w:t>
      </w:r>
      <w:r w:rsidRPr="000D0EA8">
        <w:rPr>
          <w:color w:val="000000"/>
          <w:sz w:val="27"/>
        </w:rPr>
        <w:t> </w:t>
      </w:r>
      <w:r w:rsidRPr="000D0EA8">
        <w:rPr>
          <w:color w:val="000000"/>
          <w:sz w:val="27"/>
          <w:szCs w:val="27"/>
        </w:rPr>
        <w:t>больше требуемого R</w:t>
      </w:r>
      <w:r w:rsidRPr="000D0EA8">
        <w:rPr>
          <w:color w:val="000000"/>
          <w:sz w:val="27"/>
          <w:szCs w:val="27"/>
          <w:vertAlign w:val="subscript"/>
        </w:rPr>
        <w:t>0</w:t>
      </w:r>
      <w:r w:rsidRPr="000D0EA8">
        <w:rPr>
          <w:color w:val="000000"/>
          <w:sz w:val="27"/>
          <w:szCs w:val="27"/>
          <w:vertAlign w:val="superscript"/>
        </w:rPr>
        <w:t>норм</w:t>
      </w:r>
      <w:r w:rsidRPr="000D0EA8">
        <w:rPr>
          <w:color w:val="000000"/>
          <w:sz w:val="27"/>
          <w:szCs w:val="27"/>
        </w:rPr>
        <w:t>(2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24&gt;1</w:t>
      </w:r>
      <w:r>
        <w:rPr>
          <w:color w:val="000000"/>
          <w:sz w:val="27"/>
          <w:szCs w:val="27"/>
        </w:rPr>
        <w:t>,</w:t>
      </w:r>
      <w:r w:rsidRPr="000D0EA8">
        <w:rPr>
          <w:color w:val="000000"/>
          <w:sz w:val="27"/>
          <w:szCs w:val="27"/>
        </w:rPr>
        <w:t>97) следовательно представленная ограждающая конструкция соответствует требованиям по теплопередаче.</w:t>
      </w:r>
    </w:p>
    <w:p w:rsidR="00201965" w:rsidRDefault="00201965" w:rsidP="00C51302">
      <w:pPr>
        <w:ind w:left="284" w:right="170"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Таблица5</w:t>
      </w:r>
    </w:p>
    <w:p w:rsidR="00201965" w:rsidRPr="005B15C5" w:rsidRDefault="00201965" w:rsidP="001626EC">
      <w:pPr>
        <w:ind w:left="284" w:right="170" w:firstLine="851"/>
        <w:rPr>
          <w:sz w:val="28"/>
          <w:szCs w:val="28"/>
        </w:rPr>
      </w:pPr>
      <w:r w:rsidRPr="00201965">
        <w:rPr>
          <w:sz w:val="28"/>
          <w:szCs w:val="28"/>
        </w:rPr>
        <w:t>Ведомость проемов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417"/>
        <w:gridCol w:w="1560"/>
        <w:gridCol w:w="1701"/>
        <w:gridCol w:w="1984"/>
        <w:gridCol w:w="992"/>
      </w:tblGrid>
      <w:tr w:rsidR="00CD61BE" w:rsidRPr="002C02C8" w:rsidTr="00CD61BE">
        <w:trPr>
          <w:trHeight w:val="517"/>
        </w:trPr>
        <w:tc>
          <w:tcPr>
            <w:tcW w:w="1701" w:type="dxa"/>
            <w:vMerge w:val="restart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Тип проемов по проекту</w:t>
            </w:r>
          </w:p>
        </w:tc>
        <w:tc>
          <w:tcPr>
            <w:tcW w:w="1417" w:type="dxa"/>
            <w:vMerge w:val="restart"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01965" w:rsidRPr="002C02C8" w:rsidRDefault="00C51302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vMerge w:val="restart"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Размеры проема, мм</w:t>
            </w:r>
            <w:r w:rsidR="00C51302"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Марка блока</w:t>
            </w:r>
          </w:p>
        </w:tc>
        <w:tc>
          <w:tcPr>
            <w:tcW w:w="2976" w:type="dxa"/>
            <w:gridSpan w:val="2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Площадь,м</w:t>
            </w: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</w:tr>
      <w:tr w:rsidR="00CD61BE" w:rsidRPr="002C02C8" w:rsidTr="00CD61BE">
        <w:trPr>
          <w:trHeight w:val="497"/>
        </w:trPr>
        <w:tc>
          <w:tcPr>
            <w:tcW w:w="1701" w:type="dxa"/>
            <w:vMerge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1 элемент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</w:tr>
      <w:tr w:rsidR="00CD61BE" w:rsidRPr="002C02C8" w:rsidTr="00CD61BE">
        <w:trPr>
          <w:trHeight w:val="495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2400х2400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В-24-24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widowControl w:val="0"/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5,76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17,28</w:t>
            </w:r>
          </w:p>
        </w:tc>
      </w:tr>
      <w:tr w:rsidR="00CD61BE" w:rsidRPr="002C02C8" w:rsidTr="00CD61BE">
        <w:trPr>
          <w:trHeight w:val="475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1060х2100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Дн21-9а пгу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2,22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6,66</w:t>
            </w:r>
          </w:p>
        </w:tc>
      </w:tr>
      <w:tr w:rsidR="00CD61BE" w:rsidRPr="002C02C8" w:rsidTr="00CD61BE">
        <w:trPr>
          <w:trHeight w:val="457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1010х2070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Дг21-10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2,09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48,07</w:t>
            </w:r>
          </w:p>
        </w:tc>
      </w:tr>
      <w:tr w:rsidR="00CD61BE" w:rsidRPr="002C02C8" w:rsidTr="00CD61BE">
        <w:trPr>
          <w:trHeight w:val="437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1010х2070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Дг21-10су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2,09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45,98</w:t>
            </w:r>
          </w:p>
        </w:tc>
      </w:tr>
      <w:tr w:rsidR="00CD61BE" w:rsidRPr="002C02C8" w:rsidTr="00CD61BE">
        <w:trPr>
          <w:trHeight w:val="403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Ок-1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900х1200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Свд9-12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1,08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3,24</w:t>
            </w:r>
          </w:p>
        </w:tc>
      </w:tr>
      <w:tr w:rsidR="00CD61BE" w:rsidRPr="002C02C8" w:rsidTr="00CD61BE">
        <w:trPr>
          <w:trHeight w:val="383"/>
        </w:trPr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Ок-2</w:t>
            </w:r>
          </w:p>
        </w:tc>
        <w:tc>
          <w:tcPr>
            <w:tcW w:w="1417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1000х300</w:t>
            </w:r>
          </w:p>
        </w:tc>
        <w:tc>
          <w:tcPr>
            <w:tcW w:w="1701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Кп1-300</w:t>
            </w:r>
          </w:p>
        </w:tc>
        <w:tc>
          <w:tcPr>
            <w:tcW w:w="1984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3,96</w:t>
            </w:r>
          </w:p>
        </w:tc>
        <w:tc>
          <w:tcPr>
            <w:tcW w:w="992" w:type="dxa"/>
            <w:vAlign w:val="center"/>
          </w:tcPr>
          <w:p w:rsidR="00201965" w:rsidRPr="002C02C8" w:rsidRDefault="00201965" w:rsidP="00CD61BE">
            <w:pPr>
              <w:pStyle w:val="1"/>
              <w:keepNext w:val="0"/>
              <w:widowControl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C02C8">
              <w:rPr>
                <w:rFonts w:ascii="Times New Roman" w:hAnsi="Times New Roman" w:cs="Times New Roman"/>
                <w:b w:val="0"/>
                <w:sz w:val="24"/>
                <w:szCs w:val="24"/>
              </w:rPr>
              <w:t>118,8</w:t>
            </w:r>
          </w:p>
        </w:tc>
      </w:tr>
    </w:tbl>
    <w:p w:rsidR="005B15C5" w:rsidRDefault="00201965" w:rsidP="002C02C8">
      <w:pPr>
        <w:spacing w:line="360" w:lineRule="auto"/>
        <w:ind w:right="1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Таблица6 </w:t>
      </w:r>
    </w:p>
    <w:p w:rsidR="00201965" w:rsidRPr="002C02C8" w:rsidRDefault="00201965" w:rsidP="001626EC">
      <w:pPr>
        <w:ind w:firstLine="1134"/>
        <w:rPr>
          <w:sz w:val="28"/>
          <w:szCs w:val="28"/>
        </w:rPr>
      </w:pPr>
      <w:r w:rsidRPr="005B15C5">
        <w:rPr>
          <w:sz w:val="28"/>
          <w:szCs w:val="28"/>
        </w:rPr>
        <w:t>Спецификация ж</w:t>
      </w:r>
      <w:r w:rsidR="002C02C8">
        <w:rPr>
          <w:sz w:val="28"/>
          <w:szCs w:val="28"/>
        </w:rPr>
        <w:t>елезобетонных изделий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1635"/>
        <w:gridCol w:w="1314"/>
        <w:gridCol w:w="1112"/>
        <w:gridCol w:w="1250"/>
        <w:gridCol w:w="1112"/>
        <w:gridCol w:w="1000"/>
      </w:tblGrid>
      <w:tr w:rsidR="00C51302" w:rsidRPr="002C02C8" w:rsidTr="00CD61BE">
        <w:trPr>
          <w:trHeight w:val="511"/>
        </w:trPr>
        <w:tc>
          <w:tcPr>
            <w:tcW w:w="193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Марка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Кол-во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Объем, м</w:t>
            </w:r>
            <w:r w:rsidR="00CD61BE">
              <w:rPr>
                <w:sz w:val="24"/>
                <w:szCs w:val="24"/>
              </w:rPr>
              <w:t>.</w:t>
            </w:r>
            <w:r w:rsidRPr="002C02C8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C02C8">
              <w:rPr>
                <w:sz w:val="24"/>
                <w:szCs w:val="24"/>
              </w:rPr>
              <w:t>Масса Т.</w:t>
            </w:r>
          </w:p>
        </w:tc>
      </w:tr>
      <w:tr w:rsidR="00C51302" w:rsidRPr="002C02C8" w:rsidTr="00CD61BE">
        <w:trPr>
          <w:trHeight w:val="587"/>
        </w:trPr>
        <w:tc>
          <w:tcPr>
            <w:tcW w:w="1932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4" w:type="dxa"/>
            <w:vMerge/>
            <w:tcBorders>
              <w:bottom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 элем.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center"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всех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 элем.</w:t>
            </w:r>
          </w:p>
        </w:tc>
        <w:tc>
          <w:tcPr>
            <w:tcW w:w="10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всех</w:t>
            </w:r>
          </w:p>
        </w:tc>
      </w:tr>
      <w:tr w:rsidR="00C51302" w:rsidRPr="002C02C8" w:rsidTr="00CD61BE">
        <w:trPr>
          <w:trHeight w:val="438"/>
        </w:trPr>
        <w:tc>
          <w:tcPr>
            <w:tcW w:w="1932" w:type="dxa"/>
            <w:vMerge w:val="restart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Перемычки</w:t>
            </w: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2ПБ 25-3п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121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0,041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4,96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0,103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12,4</w:t>
            </w:r>
          </w:p>
        </w:tc>
      </w:tr>
      <w:tr w:rsidR="00C51302" w:rsidRPr="002C02C8" w:rsidTr="00CD61BE">
        <w:trPr>
          <w:trHeight w:val="416"/>
        </w:trPr>
        <w:tc>
          <w:tcPr>
            <w:tcW w:w="1932" w:type="dxa"/>
            <w:vMerge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2ПБ 17-2п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60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0,028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1,68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0,071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0,42</w:t>
            </w:r>
          </w:p>
        </w:tc>
      </w:tr>
      <w:tr w:rsidR="00C51302" w:rsidRPr="002C02C8" w:rsidTr="00CD61BE">
        <w:trPr>
          <w:trHeight w:val="422"/>
        </w:trPr>
        <w:tc>
          <w:tcPr>
            <w:tcW w:w="1932" w:type="dxa"/>
            <w:vMerge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5ПБ 25-37п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13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0,135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1,75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0,338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4,3</w:t>
            </w:r>
          </w:p>
        </w:tc>
      </w:tr>
      <w:tr w:rsidR="00C51302" w:rsidRPr="002C02C8" w:rsidTr="00CD61BE">
        <w:trPr>
          <w:trHeight w:val="414"/>
        </w:trPr>
        <w:tc>
          <w:tcPr>
            <w:tcW w:w="1932" w:type="dxa"/>
            <w:vMerge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2ПБ 22-3п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75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0,037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2,77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0,092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4,14</w:t>
            </w:r>
          </w:p>
        </w:tc>
      </w:tr>
      <w:tr w:rsidR="00C51302" w:rsidRPr="002C02C8" w:rsidTr="00CD61BE">
        <w:trPr>
          <w:trHeight w:val="406"/>
        </w:trPr>
        <w:tc>
          <w:tcPr>
            <w:tcW w:w="1932" w:type="dxa"/>
            <w:vMerge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2ПБ 13-1п</w:t>
            </w:r>
          </w:p>
        </w:tc>
        <w:tc>
          <w:tcPr>
            <w:tcW w:w="1314" w:type="dxa"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18</w:t>
            </w:r>
          </w:p>
        </w:tc>
        <w:tc>
          <w:tcPr>
            <w:tcW w:w="1112" w:type="dxa"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0,022</w:t>
            </w:r>
          </w:p>
        </w:tc>
        <w:tc>
          <w:tcPr>
            <w:tcW w:w="1250" w:type="dxa"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0.39</w:t>
            </w:r>
          </w:p>
        </w:tc>
        <w:tc>
          <w:tcPr>
            <w:tcW w:w="1112" w:type="dxa"/>
            <w:tcBorders>
              <w:bottom w:val="nil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0,054</w:t>
            </w:r>
          </w:p>
        </w:tc>
        <w:tc>
          <w:tcPr>
            <w:tcW w:w="1000" w:type="dxa"/>
            <w:tcBorders>
              <w:bottom w:val="nil"/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0,97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Плиты перекрытия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Пк1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36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1,29</w:t>
            </w:r>
          </w:p>
        </w:tc>
        <w:tc>
          <w:tcPr>
            <w:tcW w:w="125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46,44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2,575</w:t>
            </w:r>
          </w:p>
        </w:tc>
        <w:tc>
          <w:tcPr>
            <w:tcW w:w="1000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92,7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vMerge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ПК2</w:t>
            </w:r>
          </w:p>
        </w:tc>
        <w:tc>
          <w:tcPr>
            <w:tcW w:w="1314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19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2,59</w:t>
            </w:r>
          </w:p>
        </w:tc>
        <w:tc>
          <w:tcPr>
            <w:tcW w:w="1250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49,21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2,8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383,6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vMerge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Пк3</w:t>
            </w:r>
          </w:p>
        </w:tc>
        <w:tc>
          <w:tcPr>
            <w:tcW w:w="1314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14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1.08</w:t>
            </w:r>
          </w:p>
        </w:tc>
        <w:tc>
          <w:tcPr>
            <w:tcW w:w="1250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15,12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1,06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14,84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vMerge w:val="restart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Колонна</w:t>
            </w:r>
          </w:p>
        </w:tc>
        <w:tc>
          <w:tcPr>
            <w:tcW w:w="1635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1Ксд 4.33</w:t>
            </w:r>
          </w:p>
        </w:tc>
        <w:tc>
          <w:tcPr>
            <w:tcW w:w="1314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42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0,528</w:t>
            </w:r>
          </w:p>
        </w:tc>
        <w:tc>
          <w:tcPr>
            <w:tcW w:w="1250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22,17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1,3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54,6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vMerge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5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Ксо 4.33</w:t>
            </w:r>
          </w:p>
        </w:tc>
        <w:tc>
          <w:tcPr>
            <w:tcW w:w="1314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40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0,528</w:t>
            </w:r>
          </w:p>
        </w:tc>
        <w:tc>
          <w:tcPr>
            <w:tcW w:w="1250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21,12</w:t>
            </w:r>
          </w:p>
        </w:tc>
        <w:tc>
          <w:tcPr>
            <w:tcW w:w="1112" w:type="dxa"/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1,95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C51302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78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noWrap/>
            <w:vAlign w:val="center"/>
            <w:hideMark/>
          </w:tcPr>
          <w:p w:rsidR="00201965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lastRenderedPageBreak/>
              <w:t>С</w:t>
            </w:r>
            <w:r w:rsidR="00201965" w:rsidRPr="002C02C8">
              <w:rPr>
                <w:sz w:val="24"/>
                <w:szCs w:val="24"/>
              </w:rPr>
              <w:t>таканы</w:t>
            </w: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3ф15.15.1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41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0,73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29,93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1,9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77,9</w:t>
            </w:r>
          </w:p>
        </w:tc>
      </w:tr>
      <w:tr w:rsidR="00C51302" w:rsidRPr="002C02C8" w:rsidTr="00CD61BE">
        <w:trPr>
          <w:trHeight w:val="381"/>
        </w:trPr>
        <w:tc>
          <w:tcPr>
            <w:tcW w:w="193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Лестничный марш</w:t>
            </w: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ЛМ 30.11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0,44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0,88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1,1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2,2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Лестничная площадка</w:t>
            </w: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ЛПП 14.15в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2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0,24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0,48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0,59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1,18</w:t>
            </w:r>
          </w:p>
        </w:tc>
      </w:tr>
      <w:tr w:rsidR="00C51302" w:rsidRPr="002C02C8" w:rsidTr="00CD61BE">
        <w:trPr>
          <w:trHeight w:val="300"/>
        </w:trPr>
        <w:tc>
          <w:tcPr>
            <w:tcW w:w="1932" w:type="dxa"/>
            <w:noWrap/>
            <w:vAlign w:val="center"/>
            <w:hideMark/>
          </w:tcPr>
          <w:p w:rsidR="00201965" w:rsidRPr="002C02C8" w:rsidRDefault="00C51302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С</w:t>
            </w:r>
            <w:r w:rsidR="00201965" w:rsidRPr="002C02C8">
              <w:rPr>
                <w:sz w:val="24"/>
                <w:szCs w:val="24"/>
              </w:rPr>
              <w:t>ваи</w:t>
            </w:r>
          </w:p>
        </w:tc>
        <w:tc>
          <w:tcPr>
            <w:tcW w:w="1635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С6-30</w:t>
            </w:r>
          </w:p>
        </w:tc>
        <w:tc>
          <w:tcPr>
            <w:tcW w:w="1314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159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0,96</w:t>
            </w:r>
          </w:p>
        </w:tc>
        <w:tc>
          <w:tcPr>
            <w:tcW w:w="1250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152,64</w:t>
            </w:r>
          </w:p>
        </w:tc>
        <w:tc>
          <w:tcPr>
            <w:tcW w:w="1112" w:type="dxa"/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1,15</w:t>
            </w:r>
          </w:p>
        </w:tc>
        <w:tc>
          <w:tcPr>
            <w:tcW w:w="1000" w:type="dxa"/>
            <w:tcBorders>
              <w:right w:val="single" w:sz="4" w:space="0" w:color="auto"/>
            </w:tcBorders>
            <w:noWrap/>
            <w:vAlign w:val="center"/>
            <w:hideMark/>
          </w:tcPr>
          <w:p w:rsidR="00201965" w:rsidRPr="002C02C8" w:rsidRDefault="00201965" w:rsidP="00C51302">
            <w:pPr>
              <w:jc w:val="center"/>
              <w:rPr>
                <w:sz w:val="24"/>
                <w:szCs w:val="24"/>
              </w:rPr>
            </w:pPr>
            <w:r w:rsidRPr="002C02C8">
              <w:rPr>
                <w:sz w:val="24"/>
                <w:szCs w:val="24"/>
              </w:rPr>
              <w:t>182,85</w:t>
            </w:r>
          </w:p>
        </w:tc>
      </w:tr>
    </w:tbl>
    <w:p w:rsidR="001626EC" w:rsidRDefault="001626EC" w:rsidP="00B33A8F">
      <w:pPr>
        <w:tabs>
          <w:tab w:val="left" w:pos="2880"/>
        </w:tabs>
        <w:spacing w:line="360" w:lineRule="auto"/>
        <w:ind w:left="-284" w:firstLine="710"/>
        <w:jc w:val="both"/>
        <w:rPr>
          <w:sz w:val="28"/>
          <w:szCs w:val="28"/>
        </w:rPr>
      </w:pPr>
    </w:p>
    <w:p w:rsidR="00201965" w:rsidRPr="005B15C5" w:rsidRDefault="00201965" w:rsidP="00B33A8F">
      <w:pPr>
        <w:tabs>
          <w:tab w:val="left" w:pos="2880"/>
        </w:tabs>
        <w:spacing w:line="360" w:lineRule="auto"/>
        <w:ind w:left="-284" w:firstLine="710"/>
        <w:jc w:val="both"/>
        <w:rPr>
          <w:sz w:val="28"/>
          <w:szCs w:val="28"/>
        </w:rPr>
      </w:pPr>
      <w:r w:rsidRPr="005B15C5">
        <w:rPr>
          <w:sz w:val="28"/>
          <w:szCs w:val="28"/>
        </w:rPr>
        <w:t xml:space="preserve">Отделочные работы </w:t>
      </w:r>
    </w:p>
    <w:p w:rsidR="00201965" w:rsidRPr="004D499E" w:rsidRDefault="00201965" w:rsidP="00526835">
      <w:pPr>
        <w:spacing w:line="360" w:lineRule="auto"/>
        <w:ind w:left="-284" w:firstLine="709"/>
        <w:jc w:val="both"/>
        <w:rPr>
          <w:sz w:val="28"/>
          <w:szCs w:val="28"/>
        </w:rPr>
      </w:pPr>
      <w:r w:rsidRPr="004D499E">
        <w:rPr>
          <w:sz w:val="28"/>
          <w:szCs w:val="28"/>
        </w:rPr>
        <w:t>Внутренняя  отделка - покраска стен, известью. Потолки - известковая покраска. Цоколь – оштукатуривание цементно</w:t>
      </w:r>
      <w:r w:rsidR="00C51302">
        <w:rPr>
          <w:sz w:val="28"/>
          <w:szCs w:val="28"/>
        </w:rPr>
        <w:t xml:space="preserve"> </w:t>
      </w:r>
      <w:r w:rsidRPr="004D499E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4D499E">
        <w:rPr>
          <w:sz w:val="28"/>
          <w:szCs w:val="28"/>
        </w:rPr>
        <w:t xml:space="preserve">песчанным раствором, покраска силикатной краской. Крыша – </w:t>
      </w:r>
      <w:r w:rsidR="00C51302">
        <w:rPr>
          <w:sz w:val="28"/>
          <w:szCs w:val="28"/>
        </w:rPr>
        <w:t>двух скатная стропильная.</w:t>
      </w:r>
      <w:r>
        <w:rPr>
          <w:sz w:val="28"/>
          <w:szCs w:val="28"/>
        </w:rPr>
        <w:t xml:space="preserve"> Фасад – окрашивается водоэмульсионной краской.  </w:t>
      </w:r>
    </w:p>
    <w:p w:rsidR="00201965" w:rsidRPr="003E0D9C" w:rsidRDefault="00201965" w:rsidP="00B33A8F">
      <w:pPr>
        <w:spacing w:line="360" w:lineRule="auto"/>
        <w:ind w:left="-284" w:firstLine="710"/>
        <w:jc w:val="both"/>
        <w:rPr>
          <w:sz w:val="28"/>
          <w:szCs w:val="28"/>
        </w:rPr>
      </w:pPr>
    </w:p>
    <w:p w:rsidR="005B15C5" w:rsidRDefault="00201965" w:rsidP="00B33A8F">
      <w:pPr>
        <w:spacing w:line="360" w:lineRule="auto"/>
        <w:ind w:left="-284" w:firstLine="709"/>
        <w:jc w:val="both"/>
        <w:rPr>
          <w:b/>
          <w:sz w:val="28"/>
          <w:szCs w:val="28"/>
        </w:rPr>
      </w:pPr>
      <w:r w:rsidRPr="005B15C5">
        <w:rPr>
          <w:sz w:val="28"/>
          <w:szCs w:val="28"/>
        </w:rPr>
        <w:t>1.</w:t>
      </w:r>
      <w:r w:rsidR="005B15C5" w:rsidRPr="005B15C5">
        <w:rPr>
          <w:sz w:val="28"/>
          <w:szCs w:val="28"/>
        </w:rPr>
        <w:t>5</w:t>
      </w:r>
      <w:r w:rsidRPr="005B15C5">
        <w:rPr>
          <w:sz w:val="28"/>
          <w:szCs w:val="28"/>
        </w:rPr>
        <w:t xml:space="preserve"> Инженерное оборудование</w:t>
      </w:r>
      <w:r w:rsidRPr="005B15C5">
        <w:rPr>
          <w:b/>
          <w:sz w:val="28"/>
          <w:szCs w:val="28"/>
        </w:rPr>
        <w:t xml:space="preserve"> </w:t>
      </w:r>
    </w:p>
    <w:p w:rsidR="00CD61BE" w:rsidRPr="005B15C5" w:rsidRDefault="00CD61BE" w:rsidP="00B33A8F">
      <w:pPr>
        <w:spacing w:line="360" w:lineRule="auto"/>
        <w:ind w:left="-284" w:firstLine="709"/>
        <w:jc w:val="both"/>
        <w:rPr>
          <w:b/>
          <w:sz w:val="28"/>
          <w:szCs w:val="28"/>
        </w:rPr>
      </w:pPr>
    </w:p>
    <w:p w:rsidR="00201965" w:rsidRPr="00B12529" w:rsidRDefault="00201965" w:rsidP="00B33A8F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Отопление запроектировано в соответствии со СП «Отопление, вентиляция и кондиционирование». Источник теплоснабжения – котельная. Теплоноситель вода 95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70 градусов.  Отопление помещений рассчитано на поддержание внутренней температуры воздуха 18°С. Системы отопления – однотрубные, тупиковые с нижней разводкой магистральных трубопроводов с П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образными стояками. Нагревательные приборы – чугунные радиаторы МС</w:t>
      </w:r>
      <w:r w:rsidR="00C51302">
        <w:rPr>
          <w:sz w:val="28"/>
          <w:szCs w:val="28"/>
        </w:rPr>
        <w:t xml:space="preserve"> – </w:t>
      </w:r>
      <w:r w:rsidRPr="00B12529">
        <w:rPr>
          <w:sz w:val="28"/>
          <w:szCs w:val="28"/>
        </w:rPr>
        <w:t>140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108. Удаление воздуха из систем отопления из систем отопления через воздушные краны СТД 7073В. Трубопроводы стальные водогазопроводные по ГОСТ 3262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75, электросварные по ГОСТ 10704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91.</w:t>
      </w:r>
    </w:p>
    <w:p w:rsidR="00201965" w:rsidRPr="00B12529" w:rsidRDefault="00201965" w:rsidP="00D0023D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Вентиляция помещений запроектирована естественная вытяжная  через вентканалы в стенах. В курительных, душевых, подсобных помещениях буфета, в санузлах – вытяжная вентиляция с механическим побуждением. Приточная вентиляция с механическим побуждением. В состав венткамер входят фильтры для очистки воздуха и глушители шума. Входной тамбур оборудован электрической воздушно-тепловой завесой. Воздуховоды вытяжных и приточных систем выполняются из тонколистовой оцинкованной стали по ГОСТ 19904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90.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Горячее водоснабжение - запроектировано для подачи воды к санитарным приборам. Приготовление горячей воды предусмотрено скоростным водонагрева</w:t>
      </w:r>
      <w:r w:rsidRPr="00B12529">
        <w:rPr>
          <w:sz w:val="28"/>
          <w:szCs w:val="28"/>
        </w:rPr>
        <w:lastRenderedPageBreak/>
        <w:t>телем, установленным в венткамере. Трубопроводы стальные водогазопроводные оцинкованные по ГОСТ 3262-75**.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Источник водоснабжения – существующие сети водоснабжения. Трубопроводы стальные водогазопроводные оцинкованные по ГОСТ 3262-75** с прокладкой по строительным конструкциям здания. Внутренняя сеть запроектирована для подачи воды к санитарным приборам, поливочным и пожарным кранам.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Канализация запроектирована хозяйственно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бытовая для отвода сточных вод от санитарных приборов. Сеть прокладывается из чугунных канализационных труб по ГОСТ 6942</w:t>
      </w:r>
      <w:r w:rsidR="000E5F8B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0E5F8B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90. Сброс стоков предусмотрен в наружную сеть канализации.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Электроосвещение предусмотрено рабочее и аварийное. В качестве источников света приняты лампы накаливания. Осветительные щитки типа УОЩВ. Магистральные сети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 провод АПВ в стальных трубах. Распределительные сети – кабель ВВВГ под слоем штукатурки.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Связь выполняется от сети ГТС по кабелю ТПП30х2х0,4.</w:t>
      </w:r>
    </w:p>
    <w:p w:rsidR="00201965" w:rsidRPr="00B12529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Радиофикация от РТ города.</w:t>
      </w:r>
    </w:p>
    <w:p w:rsidR="00201965" w:rsidRPr="00B12529" w:rsidRDefault="00201965" w:rsidP="002113C3">
      <w:pPr>
        <w:spacing w:line="360" w:lineRule="auto"/>
        <w:ind w:left="-284" w:right="170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Устройство средств телевидения включает в себя установку антенны на крыше и прокладку кабеля до телеприборов.</w:t>
      </w:r>
    </w:p>
    <w:p w:rsidR="00201965" w:rsidRDefault="00201965" w:rsidP="002113C3">
      <w:pPr>
        <w:spacing w:line="360" w:lineRule="auto"/>
        <w:ind w:left="-284" w:firstLine="709"/>
        <w:jc w:val="both"/>
        <w:rPr>
          <w:sz w:val="28"/>
          <w:szCs w:val="28"/>
        </w:rPr>
      </w:pPr>
      <w:r w:rsidRPr="00B12529">
        <w:rPr>
          <w:sz w:val="28"/>
          <w:szCs w:val="28"/>
        </w:rPr>
        <w:t>Пожарная сигнализация на базе устройства «Сигнал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20П», устанавливаемого в помещении пожарного поста. В качестве пожарных извещателей приняты дымовые ИП</w:t>
      </w:r>
      <w:r w:rsidR="00C51302">
        <w:rPr>
          <w:sz w:val="28"/>
          <w:szCs w:val="28"/>
        </w:rPr>
        <w:t xml:space="preserve"> – </w:t>
      </w:r>
      <w:r w:rsidRPr="00B12529">
        <w:rPr>
          <w:sz w:val="28"/>
          <w:szCs w:val="28"/>
        </w:rPr>
        <w:t>212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-</w:t>
      </w:r>
      <w:r w:rsidR="00C51302">
        <w:rPr>
          <w:sz w:val="28"/>
          <w:szCs w:val="28"/>
        </w:rPr>
        <w:t xml:space="preserve"> </w:t>
      </w:r>
      <w:r w:rsidRPr="00B12529">
        <w:rPr>
          <w:sz w:val="28"/>
          <w:szCs w:val="28"/>
        </w:rPr>
        <w:t>31</w:t>
      </w:r>
      <w:r w:rsidR="003A5B95">
        <w:rPr>
          <w:sz w:val="28"/>
          <w:szCs w:val="28"/>
        </w:rPr>
        <w:t>.</w:t>
      </w:r>
    </w:p>
    <w:p w:rsidR="005B15C5" w:rsidRDefault="005B15C5" w:rsidP="00D0023D">
      <w:pPr>
        <w:spacing w:line="360" w:lineRule="auto"/>
        <w:ind w:left="284" w:right="170" w:firstLine="709"/>
        <w:jc w:val="both"/>
        <w:rPr>
          <w:sz w:val="28"/>
          <w:szCs w:val="28"/>
        </w:rPr>
      </w:pPr>
    </w:p>
    <w:p w:rsidR="005A1D43" w:rsidRDefault="005A1D43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</w:p>
    <w:p w:rsidR="001626EC" w:rsidRDefault="001626EC" w:rsidP="00526835">
      <w:pPr>
        <w:spacing w:line="360" w:lineRule="auto"/>
        <w:ind w:right="-143"/>
        <w:jc w:val="both"/>
        <w:rPr>
          <w:sz w:val="28"/>
          <w:szCs w:val="28"/>
        </w:rPr>
      </w:pPr>
      <w:bookmarkStart w:id="10" w:name="_GoBack"/>
      <w:bookmarkEnd w:id="10"/>
    </w:p>
    <w:sectPr w:rsidR="001626EC" w:rsidSect="00156D51">
      <w:headerReference w:type="default" r:id="rId20"/>
      <w:footerReference w:type="default" r:id="rId21"/>
      <w:pgSz w:w="11906" w:h="16838" w:code="9"/>
      <w:pgMar w:top="679" w:right="424" w:bottom="1134" w:left="1701" w:header="142" w:footer="964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39" w:rsidRDefault="00C53A39">
      <w:r>
        <w:separator/>
      </w:r>
    </w:p>
  </w:endnote>
  <w:endnote w:type="continuationSeparator" w:id="0">
    <w:p w:rsidR="00C53A39" w:rsidRDefault="00C5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95" w:rsidRDefault="00C53A39">
    <w:pPr>
      <w:pStyle w:val="a5"/>
      <w:rPr>
        <w:sz w:val="36"/>
        <w:szCs w:val="36"/>
      </w:rPr>
    </w:pPr>
    <w:r>
      <w:rPr>
        <w:noProof/>
        <w:sz w:val="36"/>
        <w:szCs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78" type="#_x0000_t202" style="position:absolute;margin-left:179.2pt;margin-top:9.6pt;width:282.8pt;height:26pt;z-index:251659776" stroked="f">
          <v:textbox style="mso-next-textbox:#_x0000_s2378">
            <w:txbxContent>
              <w:p w:rsidR="00122E95" w:rsidRPr="00863EBB" w:rsidRDefault="00122E95" w:rsidP="00CE147C">
                <w:pPr>
                  <w:jc w:val="center"/>
                  <w:rPr>
                    <w:sz w:val="36"/>
                    <w:lang w:val="en-US"/>
                  </w:rPr>
                </w:pPr>
                <w:r>
                  <w:rPr>
                    <w:rStyle w:val="a8"/>
                    <w:sz w:val="36"/>
                  </w:rPr>
                  <w:t xml:space="preserve">ВКР </w:t>
                </w:r>
                <w:r>
                  <w:rPr>
                    <w:rStyle w:val="a8"/>
                    <w:sz w:val="36"/>
                    <w:lang w:val="en-US"/>
                  </w:rPr>
                  <w:t>08</w:t>
                </w:r>
                <w:r>
                  <w:rPr>
                    <w:rStyle w:val="a8"/>
                    <w:sz w:val="36"/>
                  </w:rPr>
                  <w:t>.</w:t>
                </w:r>
                <w:r>
                  <w:rPr>
                    <w:rStyle w:val="a8"/>
                    <w:sz w:val="36"/>
                    <w:lang w:val="en-US"/>
                  </w:rPr>
                  <w:t>0</w:t>
                </w:r>
                <w:r>
                  <w:rPr>
                    <w:rStyle w:val="a8"/>
                    <w:sz w:val="36"/>
                  </w:rPr>
                  <w:t>2.</w:t>
                </w:r>
                <w:r>
                  <w:rPr>
                    <w:rStyle w:val="a8"/>
                    <w:sz w:val="36"/>
                    <w:lang w:val="en-US"/>
                  </w:rPr>
                  <w:t>0</w:t>
                </w:r>
                <w:r>
                  <w:rPr>
                    <w:rStyle w:val="a8"/>
                    <w:sz w:val="36"/>
                  </w:rPr>
                  <w:t xml:space="preserve">1 </w:t>
                </w:r>
              </w:p>
              <w:p w:rsidR="00122E95" w:rsidRPr="006462F6" w:rsidRDefault="00122E95">
                <w:pPr>
                  <w:rPr>
                    <w:rFonts w:ascii="Arial Narrow" w:hAnsi="Arial Narrow"/>
                    <w:sz w:val="36"/>
                    <w:lang w:val="en-US"/>
                  </w:rPr>
                </w:pPr>
              </w:p>
            </w:txbxContent>
          </v:textbox>
        </v:shape>
      </w:pict>
    </w:r>
    <w:r>
      <w:rPr>
        <w:noProof/>
        <w:sz w:val="36"/>
        <w:szCs w:val="36"/>
      </w:rPr>
      <w:pict>
        <v:line id="_x0000_s2380" style="position:absolute;z-index:251661824;mso-position-horizontal-relative:page;mso-position-vertical-relative:page" from="236.7pt,783.25pt" to="236.7pt,823.45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778" style="position:absolute;z-index:251665920" from="-7.7pt,9.8pt" to="-7.7pt,49.6pt" strokeweight="1.5pt"/>
      </w:pict>
    </w:r>
    <w:r>
      <w:rPr>
        <w:noProof/>
        <w:sz w:val="36"/>
        <w:szCs w:val="36"/>
      </w:rPr>
      <w:pict>
        <v:line id="_x0000_s2777" style="position:absolute;z-index:251664896" from="-28.35pt,23.8pt" to="151.65pt,23.8pt" strokeweight="1.5pt"/>
      </w:pict>
    </w:r>
    <w:r>
      <w:rPr>
        <w:noProof/>
        <w:sz w:val="36"/>
        <w:szCs w:val="36"/>
      </w:rPr>
      <w:pict>
        <v:line id="_x0000_s2772" style="position:absolute;z-index:251662848" from="469.35pt,28.75pt" to="496.35pt,28.75pt" strokeweight="1.5pt"/>
      </w:pict>
    </w:r>
    <w:r>
      <w:rPr>
        <w:noProof/>
        <w:sz w:val="36"/>
        <w:szCs w:val="36"/>
      </w:rPr>
      <w:pict>
        <v:shape id="_x0000_s2367" type="#_x0000_t202" style="position:absolute;margin-left:468pt;margin-top:22.15pt;width:20.95pt;height:13.45pt;z-index:251650560" filled="f" stroked="f">
          <v:textbox style="mso-next-textbox:#_x0000_s2367" inset="0,0,0,0">
            <w:txbxContent>
              <w:p w:rsidR="00122E95" w:rsidRPr="00A7507D" w:rsidRDefault="00122E95" w:rsidP="00CF5A01">
                <w:pPr>
                  <w:pStyle w:val="a7"/>
                  <w:jc w:val="left"/>
                  <w:rPr>
                    <w:rFonts w:ascii="Arial Narrow" w:hAnsi="Arial Narrow"/>
                  </w:rPr>
                </w:pPr>
              </w:p>
            </w:txbxContent>
          </v:textbox>
        </v:shape>
      </w:pict>
    </w:r>
    <w:r>
      <w:rPr>
        <w:noProof/>
        <w:sz w:val="36"/>
        <w:szCs w:val="36"/>
      </w:rPr>
      <w:pict>
        <v:shape id="_x0000_s2376" type="#_x0000_t202" style="position:absolute;margin-left:462pt;margin-top:11.9pt;width:34.35pt;height:16.85pt;z-index:251657728" filled="f" stroked="f">
          <v:textbox style="mso-next-textbox:#_x0000_s2376" inset="0,0,0,0">
            <w:txbxContent>
              <w:p w:rsidR="00122E95" w:rsidRPr="00904180" w:rsidRDefault="00122E95">
                <w:pPr>
                  <w:pStyle w:val="a7"/>
                  <w:rPr>
                    <w:sz w:val="22"/>
                  </w:rPr>
                </w:pPr>
                <w:r>
                  <w:rPr>
                    <w:rFonts w:ascii="Arial Narrow" w:hAnsi="Arial Narrow"/>
                    <w:i/>
                    <w:sz w:val="22"/>
                  </w:rPr>
                  <w:t xml:space="preserve">  </w:t>
                </w:r>
                <w:r w:rsidRPr="00904180">
                  <w:rPr>
                    <w:sz w:val="22"/>
                  </w:rPr>
                  <w:t>Лист</w:t>
                </w:r>
              </w:p>
            </w:txbxContent>
          </v:textbox>
        </v:shape>
      </w:pict>
    </w:r>
    <w:r>
      <w:rPr>
        <w:noProof/>
        <w:sz w:val="36"/>
        <w:szCs w:val="36"/>
      </w:rPr>
      <w:pict>
        <v:shape id="_x0000_s2377" type="#_x0000_t202" style="position:absolute;margin-left:-27pt;margin-top:37.25pt;width:180.05pt;height:19.4pt;z-index:251658752" filled="f" stroked="f">
          <v:textbox style="mso-next-textbox:#_x0000_s2377" inset="0,0,0,0">
            <w:txbxContent>
              <w:p w:rsidR="00122E95" w:rsidRPr="00904180" w:rsidRDefault="00122E95">
                <w:pPr>
                  <w:pStyle w:val="a7"/>
                  <w:jc w:val="left"/>
                  <w:rPr>
                    <w:sz w:val="20"/>
                  </w:rPr>
                </w:pPr>
                <w:r w:rsidRPr="00904180">
                  <w:rPr>
                    <w:sz w:val="18"/>
                  </w:rPr>
                  <w:t xml:space="preserve">Изм. </w:t>
                </w:r>
                <w:r>
                  <w:rPr>
                    <w:sz w:val="18"/>
                  </w:rPr>
                  <w:t xml:space="preserve"> </w:t>
                </w:r>
                <w:r w:rsidRPr="00904180">
                  <w:rPr>
                    <w:sz w:val="18"/>
                  </w:rPr>
                  <w:t xml:space="preserve">Кол.уч   Лист  </w:t>
                </w:r>
                <w:r>
                  <w:rPr>
                    <w:sz w:val="18"/>
                  </w:rPr>
                  <w:t xml:space="preserve">   №док  </w:t>
                </w:r>
                <w:r w:rsidRPr="00904180">
                  <w:rPr>
                    <w:sz w:val="18"/>
                  </w:rPr>
                  <w:t xml:space="preserve">   Подп.     </w:t>
                </w:r>
                <w:r>
                  <w:rPr>
                    <w:sz w:val="18"/>
                  </w:rPr>
                  <w:t xml:space="preserve">  </w:t>
                </w:r>
                <w:r w:rsidRPr="00904180">
                  <w:rPr>
                    <w:sz w:val="18"/>
                  </w:rPr>
                  <w:t>Дата</w:t>
                </w:r>
              </w:p>
            </w:txbxContent>
          </v:textbox>
        </v:shape>
      </w:pict>
    </w:r>
    <w:r>
      <w:rPr>
        <w:noProof/>
        <w:sz w:val="36"/>
        <w:szCs w:val="36"/>
      </w:rPr>
      <w:pict>
        <v:rect id="_x0000_s2365" style="position:absolute;margin-left:56.7pt;margin-top:782.6pt;width:523.35pt;height:40pt;z-index:251649536;mso-position-horizontal-relative:page;mso-position-vertical-relative:page" filled="f" strokeweight="1.5pt">
          <w10:wrap anchorx="page" anchory="page"/>
        </v:rect>
      </w:pict>
    </w:r>
    <w:r>
      <w:rPr>
        <w:noProof/>
        <w:sz w:val="36"/>
        <w:szCs w:val="36"/>
      </w:rPr>
      <w:pict>
        <v:line id="_x0000_s2372" style="position:absolute;flip:x;z-index:251655680;mso-position-horizontal-relative:page;mso-position-vertical-relative:page" from="553.05pt,782.4pt" to="553.05pt,822.6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371" style="position:absolute;z-index:251654656;mso-position-horizontal-relative:page;mso-position-vertical-relative:page" from="211.05pt,782.4pt" to="211.05pt,822.6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370" style="position:absolute;z-index:251653632;mso-position-horizontal-relative:page;mso-position-vertical-relative:page" from="175.5pt,782.8pt" to="175.5pt,822.6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369" style="position:absolute;z-index:251652608;mso-position-horizontal-relative:page;mso-position-vertical-relative:page" from="139.05pt,782.8pt" to="139.05pt,822.6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368" style="position:absolute;z-index:251651584;mso-position-horizontal-relative:page;mso-position-vertical-relative:page" from="112.05pt,782.4pt" to="112.05pt,822.6pt" strokeweight="1.5pt">
          <w10:wrap anchorx="page" anchory="page"/>
        </v:line>
      </w:pict>
    </w:r>
    <w:r>
      <w:rPr>
        <w:noProof/>
        <w:sz w:val="36"/>
        <w:szCs w:val="36"/>
      </w:rPr>
      <w:pict>
        <v:line id="_x0000_s2774" style="position:absolute;z-index:251663872" from="26.55pt,9.8pt" to="26.55pt,49.6pt" strokeweight="1.5pt"/>
      </w:pict>
    </w:r>
    <w:r>
      <w:rPr>
        <w:noProof/>
        <w:sz w:val="36"/>
        <w:szCs w:val="36"/>
      </w:rPr>
      <w:pict>
        <v:line id="_x0000_s2374" style="position:absolute;z-index:251656704;mso-position-horizontal-relative:page;mso-position-vertical-relative:page" from="58.05pt,808.6pt" to="238.05pt,808.6pt" strokeweight="1.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39" w:rsidRDefault="00C53A39">
      <w:r>
        <w:separator/>
      </w:r>
    </w:p>
  </w:footnote>
  <w:footnote w:type="continuationSeparator" w:id="0">
    <w:p w:rsidR="00C53A39" w:rsidRDefault="00C53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95" w:rsidRDefault="00C53A39">
    <w:pPr>
      <w:pStyle w:val="a3"/>
    </w:pPr>
    <w:r>
      <w:rPr>
        <w:noProof/>
      </w:rPr>
      <w:pict>
        <v:rect id="_x0000_s2379" style="position:absolute;margin-left:56.7pt;margin-top:17.25pt;width:523.35pt;height:765.15pt;z-index:251660800;mso-position-horizontal-relative:page;mso-position-vertical-relative:page" filled="f" strokeweight="1.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C1C9B"/>
    <w:multiLevelType w:val="multilevel"/>
    <w:tmpl w:val="47E48246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59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9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5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120" w:hanging="2160"/>
      </w:pPr>
      <w:rPr>
        <w:rFonts w:cs="Times New Roman" w:hint="default"/>
      </w:rPr>
    </w:lvl>
  </w:abstractNum>
  <w:abstractNum w:abstractNumId="1" w15:restartNumberingAfterBreak="0">
    <w:nsid w:val="0DA06624"/>
    <w:multiLevelType w:val="multilevel"/>
    <w:tmpl w:val="85A6DB4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5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62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cs="Times New Roman" w:hint="default"/>
      </w:rPr>
    </w:lvl>
  </w:abstractNum>
  <w:abstractNum w:abstractNumId="2" w15:restartNumberingAfterBreak="0">
    <w:nsid w:val="107039AF"/>
    <w:multiLevelType w:val="multilevel"/>
    <w:tmpl w:val="52307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16FF733E"/>
    <w:multiLevelType w:val="multilevel"/>
    <w:tmpl w:val="BA40B908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4" w15:restartNumberingAfterBreak="0">
    <w:nsid w:val="1AB262EB"/>
    <w:multiLevelType w:val="hybridMultilevel"/>
    <w:tmpl w:val="29BED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9442D"/>
    <w:multiLevelType w:val="multilevel"/>
    <w:tmpl w:val="8168F394"/>
    <w:lvl w:ilvl="0">
      <w:start w:val="1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129" w:hanging="10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253" w:hanging="100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7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0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18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66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152" w:hanging="2160"/>
      </w:pPr>
      <w:rPr>
        <w:rFonts w:cs="Times New Roman" w:hint="default"/>
      </w:rPr>
    </w:lvl>
  </w:abstractNum>
  <w:abstractNum w:abstractNumId="6" w15:restartNumberingAfterBreak="0">
    <w:nsid w:val="1E240EF2"/>
    <w:multiLevelType w:val="hybridMultilevel"/>
    <w:tmpl w:val="B5B21FC0"/>
    <w:lvl w:ilvl="0" w:tplc="EBD2818E">
      <w:start w:val="7"/>
      <w:numFmt w:val="decimal"/>
      <w:lvlText w:val="%1."/>
      <w:lvlJc w:val="left"/>
      <w:pPr>
        <w:ind w:left="132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7" w15:restartNumberingAfterBreak="0">
    <w:nsid w:val="239D714D"/>
    <w:multiLevelType w:val="multilevel"/>
    <w:tmpl w:val="EDFECB1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8" w15:restartNumberingAfterBreak="0">
    <w:nsid w:val="26972568"/>
    <w:multiLevelType w:val="multilevel"/>
    <w:tmpl w:val="4072DF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40" w:hanging="2160"/>
      </w:pPr>
      <w:rPr>
        <w:rFonts w:hint="default"/>
      </w:rPr>
    </w:lvl>
  </w:abstractNum>
  <w:abstractNum w:abstractNumId="9" w15:restartNumberingAfterBreak="0">
    <w:nsid w:val="2E942422"/>
    <w:multiLevelType w:val="multilevel"/>
    <w:tmpl w:val="BA2CBC72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2160"/>
      </w:pPr>
      <w:rPr>
        <w:rFonts w:cs="Times New Roman" w:hint="default"/>
      </w:rPr>
    </w:lvl>
  </w:abstractNum>
  <w:abstractNum w:abstractNumId="10" w15:restartNumberingAfterBreak="0">
    <w:nsid w:val="34F1501C"/>
    <w:multiLevelType w:val="hybridMultilevel"/>
    <w:tmpl w:val="95D81D3A"/>
    <w:lvl w:ilvl="0" w:tplc="E2382F4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 w15:restartNumberingAfterBreak="0">
    <w:nsid w:val="37A735C4"/>
    <w:multiLevelType w:val="multilevel"/>
    <w:tmpl w:val="A3881C9A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05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2160"/>
      </w:pPr>
      <w:rPr>
        <w:rFonts w:cs="Times New Roman" w:hint="default"/>
      </w:rPr>
    </w:lvl>
  </w:abstractNum>
  <w:abstractNum w:abstractNumId="12" w15:restartNumberingAfterBreak="0">
    <w:nsid w:val="453B24BF"/>
    <w:multiLevelType w:val="hybridMultilevel"/>
    <w:tmpl w:val="D08E7032"/>
    <w:lvl w:ilvl="0" w:tplc="B470B69A">
      <w:start w:val="4"/>
      <w:numFmt w:val="decimal"/>
      <w:lvlText w:val="%1"/>
      <w:lvlJc w:val="left"/>
      <w:pPr>
        <w:ind w:left="1185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4F540318"/>
    <w:multiLevelType w:val="multilevel"/>
    <w:tmpl w:val="B92A358E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3E82180"/>
    <w:multiLevelType w:val="multilevel"/>
    <w:tmpl w:val="B6A45F4A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15" w15:restartNumberingAfterBreak="0">
    <w:nsid w:val="54686830"/>
    <w:multiLevelType w:val="multilevel"/>
    <w:tmpl w:val="9D6241D8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4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2160"/>
      </w:pPr>
      <w:rPr>
        <w:rFonts w:cs="Times New Roman" w:hint="default"/>
      </w:rPr>
    </w:lvl>
  </w:abstractNum>
  <w:abstractNum w:abstractNumId="16" w15:restartNumberingAfterBreak="0">
    <w:nsid w:val="587A7801"/>
    <w:multiLevelType w:val="multilevel"/>
    <w:tmpl w:val="AE406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17" w15:restartNumberingAfterBreak="0">
    <w:nsid w:val="5E633A5C"/>
    <w:multiLevelType w:val="multilevel"/>
    <w:tmpl w:val="F8764F8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5" w:hanging="2160"/>
      </w:pPr>
      <w:rPr>
        <w:rFonts w:hint="default"/>
      </w:rPr>
    </w:lvl>
  </w:abstractNum>
  <w:abstractNum w:abstractNumId="18" w15:restartNumberingAfterBreak="0">
    <w:nsid w:val="5F8F4E18"/>
    <w:multiLevelType w:val="multilevel"/>
    <w:tmpl w:val="820A2C0E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2291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724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226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315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cs="Times New Roman" w:hint="default"/>
      </w:rPr>
    </w:lvl>
  </w:abstractNum>
  <w:abstractNum w:abstractNumId="19" w15:restartNumberingAfterBreak="0">
    <w:nsid w:val="61681496"/>
    <w:multiLevelType w:val="hybridMultilevel"/>
    <w:tmpl w:val="CC78B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7D80"/>
    <w:multiLevelType w:val="hybridMultilevel"/>
    <w:tmpl w:val="F8509DF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64663C7"/>
    <w:multiLevelType w:val="hybridMultilevel"/>
    <w:tmpl w:val="B184CA58"/>
    <w:lvl w:ilvl="0" w:tplc="476EAE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83C2C"/>
    <w:multiLevelType w:val="multilevel"/>
    <w:tmpl w:val="50AC4C0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55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8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5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6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01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405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2160"/>
      </w:pPr>
      <w:rPr>
        <w:rFonts w:cs="Times New Roman" w:hint="default"/>
      </w:rPr>
    </w:lvl>
  </w:abstractNum>
  <w:abstractNum w:abstractNumId="23" w15:restartNumberingAfterBreak="0">
    <w:nsid w:val="6B061C77"/>
    <w:multiLevelType w:val="hybridMultilevel"/>
    <w:tmpl w:val="1050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D373B"/>
    <w:multiLevelType w:val="hybridMultilevel"/>
    <w:tmpl w:val="A8AA2226"/>
    <w:lvl w:ilvl="0" w:tplc="C540AD2A">
      <w:start w:val="6"/>
      <w:numFmt w:val="decimal"/>
      <w:lvlText w:val="%1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 w15:restartNumberingAfterBreak="0">
    <w:nsid w:val="721271CA"/>
    <w:multiLevelType w:val="hybridMultilevel"/>
    <w:tmpl w:val="0A666DBE"/>
    <w:lvl w:ilvl="0" w:tplc="3DC4009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18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24"/>
  </w:num>
  <w:num w:numId="10">
    <w:abstractNumId w:val="12"/>
  </w:num>
  <w:num w:numId="11">
    <w:abstractNumId w:val="25"/>
  </w:num>
  <w:num w:numId="12">
    <w:abstractNumId w:val="5"/>
  </w:num>
  <w:num w:numId="13">
    <w:abstractNumId w:val="15"/>
  </w:num>
  <w:num w:numId="14">
    <w:abstractNumId w:val="11"/>
  </w:num>
  <w:num w:numId="15">
    <w:abstractNumId w:val="9"/>
  </w:num>
  <w:num w:numId="16">
    <w:abstractNumId w:val="13"/>
  </w:num>
  <w:num w:numId="17">
    <w:abstractNumId w:val="22"/>
  </w:num>
  <w:num w:numId="18">
    <w:abstractNumId w:val="8"/>
  </w:num>
  <w:num w:numId="19">
    <w:abstractNumId w:val="19"/>
  </w:num>
  <w:num w:numId="20">
    <w:abstractNumId w:val="20"/>
  </w:num>
  <w:num w:numId="21">
    <w:abstractNumId w:val="16"/>
  </w:num>
  <w:num w:numId="22">
    <w:abstractNumId w:val="23"/>
  </w:num>
  <w:num w:numId="23">
    <w:abstractNumId w:val="7"/>
  </w:num>
  <w:num w:numId="24">
    <w:abstractNumId w:val="21"/>
  </w:num>
  <w:num w:numId="25">
    <w:abstractNumId w:val="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3036"/>
    <w:rsid w:val="00001D7C"/>
    <w:rsid w:val="00002F2C"/>
    <w:rsid w:val="0000399C"/>
    <w:rsid w:val="0000627B"/>
    <w:rsid w:val="00011F04"/>
    <w:rsid w:val="00011F92"/>
    <w:rsid w:val="0001229A"/>
    <w:rsid w:val="0001448A"/>
    <w:rsid w:val="00020659"/>
    <w:rsid w:val="00020E48"/>
    <w:rsid w:val="00021E87"/>
    <w:rsid w:val="00023D46"/>
    <w:rsid w:val="000277B1"/>
    <w:rsid w:val="00035E5A"/>
    <w:rsid w:val="00036A38"/>
    <w:rsid w:val="00036F3D"/>
    <w:rsid w:val="00037814"/>
    <w:rsid w:val="000409E5"/>
    <w:rsid w:val="00040AB1"/>
    <w:rsid w:val="00046237"/>
    <w:rsid w:val="000470E5"/>
    <w:rsid w:val="00052A48"/>
    <w:rsid w:val="00061625"/>
    <w:rsid w:val="00063FBB"/>
    <w:rsid w:val="00064C04"/>
    <w:rsid w:val="000727DF"/>
    <w:rsid w:val="00076EED"/>
    <w:rsid w:val="000807BF"/>
    <w:rsid w:val="000824E4"/>
    <w:rsid w:val="000857EF"/>
    <w:rsid w:val="00090148"/>
    <w:rsid w:val="00094D9D"/>
    <w:rsid w:val="00095644"/>
    <w:rsid w:val="0009569E"/>
    <w:rsid w:val="000A09DB"/>
    <w:rsid w:val="000A2C11"/>
    <w:rsid w:val="000A3C0B"/>
    <w:rsid w:val="000B0570"/>
    <w:rsid w:val="000B2D9C"/>
    <w:rsid w:val="000C0E56"/>
    <w:rsid w:val="000C5DEC"/>
    <w:rsid w:val="000D48E4"/>
    <w:rsid w:val="000E2816"/>
    <w:rsid w:val="000E5F8B"/>
    <w:rsid w:val="000E64C2"/>
    <w:rsid w:val="000E69A4"/>
    <w:rsid w:val="000E7F75"/>
    <w:rsid w:val="000F1B5C"/>
    <w:rsid w:val="000F1BAC"/>
    <w:rsid w:val="000F5D6F"/>
    <w:rsid w:val="000F6A89"/>
    <w:rsid w:val="00100438"/>
    <w:rsid w:val="00101081"/>
    <w:rsid w:val="001014F6"/>
    <w:rsid w:val="00101736"/>
    <w:rsid w:val="00114D7B"/>
    <w:rsid w:val="0011658B"/>
    <w:rsid w:val="00122E90"/>
    <w:rsid w:val="00122E95"/>
    <w:rsid w:val="00127617"/>
    <w:rsid w:val="00133AE9"/>
    <w:rsid w:val="001372D1"/>
    <w:rsid w:val="001376C6"/>
    <w:rsid w:val="001376DD"/>
    <w:rsid w:val="0014247C"/>
    <w:rsid w:val="00143F21"/>
    <w:rsid w:val="00145FC4"/>
    <w:rsid w:val="00147DE8"/>
    <w:rsid w:val="0015164A"/>
    <w:rsid w:val="001516AE"/>
    <w:rsid w:val="00153794"/>
    <w:rsid w:val="00153950"/>
    <w:rsid w:val="00156D51"/>
    <w:rsid w:val="001571B2"/>
    <w:rsid w:val="00160C60"/>
    <w:rsid w:val="00160EDC"/>
    <w:rsid w:val="001626EC"/>
    <w:rsid w:val="00164FB0"/>
    <w:rsid w:val="00167A67"/>
    <w:rsid w:val="00175AF9"/>
    <w:rsid w:val="001806FE"/>
    <w:rsid w:val="00181D0A"/>
    <w:rsid w:val="00191F3F"/>
    <w:rsid w:val="00194FC3"/>
    <w:rsid w:val="0019590B"/>
    <w:rsid w:val="001A0D61"/>
    <w:rsid w:val="001A4344"/>
    <w:rsid w:val="001A535A"/>
    <w:rsid w:val="001A6204"/>
    <w:rsid w:val="001B5990"/>
    <w:rsid w:val="001B6792"/>
    <w:rsid w:val="001C137A"/>
    <w:rsid w:val="001C4533"/>
    <w:rsid w:val="001C48B0"/>
    <w:rsid w:val="001C7F30"/>
    <w:rsid w:val="001D042C"/>
    <w:rsid w:val="001D4F97"/>
    <w:rsid w:val="001D5C96"/>
    <w:rsid w:val="001D5E89"/>
    <w:rsid w:val="001D65CB"/>
    <w:rsid w:val="001E050A"/>
    <w:rsid w:val="001E1AC5"/>
    <w:rsid w:val="001E2A0D"/>
    <w:rsid w:val="001E45FC"/>
    <w:rsid w:val="001E5F96"/>
    <w:rsid w:val="001F0236"/>
    <w:rsid w:val="001F3112"/>
    <w:rsid w:val="001F4578"/>
    <w:rsid w:val="001F65DA"/>
    <w:rsid w:val="001F71C8"/>
    <w:rsid w:val="001F740C"/>
    <w:rsid w:val="002008B7"/>
    <w:rsid w:val="00201965"/>
    <w:rsid w:val="00202566"/>
    <w:rsid w:val="00203A6A"/>
    <w:rsid w:val="00205A03"/>
    <w:rsid w:val="002060D7"/>
    <w:rsid w:val="002067FA"/>
    <w:rsid w:val="00210C3D"/>
    <w:rsid w:val="002113C3"/>
    <w:rsid w:val="00213AAE"/>
    <w:rsid w:val="00215222"/>
    <w:rsid w:val="00234123"/>
    <w:rsid w:val="00236073"/>
    <w:rsid w:val="00237A31"/>
    <w:rsid w:val="00241BDF"/>
    <w:rsid w:val="002426E2"/>
    <w:rsid w:val="002433D0"/>
    <w:rsid w:val="0024413D"/>
    <w:rsid w:val="00251581"/>
    <w:rsid w:val="0025243F"/>
    <w:rsid w:val="0025504C"/>
    <w:rsid w:val="00255467"/>
    <w:rsid w:val="00263876"/>
    <w:rsid w:val="00265126"/>
    <w:rsid w:val="00265AF4"/>
    <w:rsid w:val="00272770"/>
    <w:rsid w:val="0027390C"/>
    <w:rsid w:val="002753D0"/>
    <w:rsid w:val="0027560F"/>
    <w:rsid w:val="00277C71"/>
    <w:rsid w:val="002816DE"/>
    <w:rsid w:val="00283B71"/>
    <w:rsid w:val="00283BE9"/>
    <w:rsid w:val="00284C53"/>
    <w:rsid w:val="00287897"/>
    <w:rsid w:val="0029111C"/>
    <w:rsid w:val="00292006"/>
    <w:rsid w:val="00292721"/>
    <w:rsid w:val="00294310"/>
    <w:rsid w:val="002968C1"/>
    <w:rsid w:val="002A0AA2"/>
    <w:rsid w:val="002A2F75"/>
    <w:rsid w:val="002A5372"/>
    <w:rsid w:val="002A54E0"/>
    <w:rsid w:val="002B2832"/>
    <w:rsid w:val="002B4631"/>
    <w:rsid w:val="002B4945"/>
    <w:rsid w:val="002B51AD"/>
    <w:rsid w:val="002B7919"/>
    <w:rsid w:val="002C02C8"/>
    <w:rsid w:val="002C1302"/>
    <w:rsid w:val="002C34C7"/>
    <w:rsid w:val="002C4E8F"/>
    <w:rsid w:val="002C5E73"/>
    <w:rsid w:val="002D0879"/>
    <w:rsid w:val="002D3CF6"/>
    <w:rsid w:val="002D6DAB"/>
    <w:rsid w:val="002E6BA6"/>
    <w:rsid w:val="002E7CF0"/>
    <w:rsid w:val="002F02CD"/>
    <w:rsid w:val="002F0879"/>
    <w:rsid w:val="002F1F18"/>
    <w:rsid w:val="002F1FC4"/>
    <w:rsid w:val="002F516D"/>
    <w:rsid w:val="00300ADD"/>
    <w:rsid w:val="00301106"/>
    <w:rsid w:val="00302FC9"/>
    <w:rsid w:val="0030577D"/>
    <w:rsid w:val="0031206D"/>
    <w:rsid w:val="00312A77"/>
    <w:rsid w:val="00314A59"/>
    <w:rsid w:val="003166A4"/>
    <w:rsid w:val="003174E0"/>
    <w:rsid w:val="003337F7"/>
    <w:rsid w:val="00335CAD"/>
    <w:rsid w:val="00335E29"/>
    <w:rsid w:val="0034122D"/>
    <w:rsid w:val="003416C1"/>
    <w:rsid w:val="00345610"/>
    <w:rsid w:val="003469AE"/>
    <w:rsid w:val="00347B90"/>
    <w:rsid w:val="003503B9"/>
    <w:rsid w:val="00351769"/>
    <w:rsid w:val="00353380"/>
    <w:rsid w:val="00357A36"/>
    <w:rsid w:val="00360B58"/>
    <w:rsid w:val="0036149C"/>
    <w:rsid w:val="00363597"/>
    <w:rsid w:val="00367E76"/>
    <w:rsid w:val="0037336A"/>
    <w:rsid w:val="00374409"/>
    <w:rsid w:val="003752E1"/>
    <w:rsid w:val="00375D3C"/>
    <w:rsid w:val="003776EA"/>
    <w:rsid w:val="003819F1"/>
    <w:rsid w:val="003825F5"/>
    <w:rsid w:val="00384A4B"/>
    <w:rsid w:val="0038544F"/>
    <w:rsid w:val="0039623B"/>
    <w:rsid w:val="003A2932"/>
    <w:rsid w:val="003A4A29"/>
    <w:rsid w:val="003A5B95"/>
    <w:rsid w:val="003B0443"/>
    <w:rsid w:val="003B0C8B"/>
    <w:rsid w:val="003B11E4"/>
    <w:rsid w:val="003B2A97"/>
    <w:rsid w:val="003B5FBE"/>
    <w:rsid w:val="003B77C7"/>
    <w:rsid w:val="003C48C9"/>
    <w:rsid w:val="003C5DC8"/>
    <w:rsid w:val="003D10C7"/>
    <w:rsid w:val="003D1E04"/>
    <w:rsid w:val="003D2A2E"/>
    <w:rsid w:val="003D5193"/>
    <w:rsid w:val="003D5C91"/>
    <w:rsid w:val="003E30F0"/>
    <w:rsid w:val="003E3D8B"/>
    <w:rsid w:val="003E5D4F"/>
    <w:rsid w:val="003F16A2"/>
    <w:rsid w:val="003F190B"/>
    <w:rsid w:val="003F63D4"/>
    <w:rsid w:val="00400545"/>
    <w:rsid w:val="00404493"/>
    <w:rsid w:val="004044B3"/>
    <w:rsid w:val="00404B95"/>
    <w:rsid w:val="00405390"/>
    <w:rsid w:val="00412592"/>
    <w:rsid w:val="00412C4F"/>
    <w:rsid w:val="00415B04"/>
    <w:rsid w:val="0042194E"/>
    <w:rsid w:val="004219F1"/>
    <w:rsid w:val="00423AFB"/>
    <w:rsid w:val="0042438D"/>
    <w:rsid w:val="004276A1"/>
    <w:rsid w:val="00427BCE"/>
    <w:rsid w:val="00433EF8"/>
    <w:rsid w:val="004373F6"/>
    <w:rsid w:val="00442BEF"/>
    <w:rsid w:val="004478B1"/>
    <w:rsid w:val="0045094E"/>
    <w:rsid w:val="00454937"/>
    <w:rsid w:val="004613F9"/>
    <w:rsid w:val="00461E2A"/>
    <w:rsid w:val="00462B11"/>
    <w:rsid w:val="0046345C"/>
    <w:rsid w:val="00464578"/>
    <w:rsid w:val="00466020"/>
    <w:rsid w:val="004672FC"/>
    <w:rsid w:val="004711B1"/>
    <w:rsid w:val="0047558B"/>
    <w:rsid w:val="0048104A"/>
    <w:rsid w:val="0049062C"/>
    <w:rsid w:val="00490A01"/>
    <w:rsid w:val="0049163A"/>
    <w:rsid w:val="00492AA2"/>
    <w:rsid w:val="004934D4"/>
    <w:rsid w:val="004A1189"/>
    <w:rsid w:val="004A5F7B"/>
    <w:rsid w:val="004A6585"/>
    <w:rsid w:val="004B1244"/>
    <w:rsid w:val="004B1412"/>
    <w:rsid w:val="004B55C1"/>
    <w:rsid w:val="004C2786"/>
    <w:rsid w:val="004C46DA"/>
    <w:rsid w:val="004C7141"/>
    <w:rsid w:val="004D0FB4"/>
    <w:rsid w:val="004D2A1C"/>
    <w:rsid w:val="004D2D51"/>
    <w:rsid w:val="004D417B"/>
    <w:rsid w:val="004D7528"/>
    <w:rsid w:val="004F089E"/>
    <w:rsid w:val="004F0986"/>
    <w:rsid w:val="004F237C"/>
    <w:rsid w:val="004F2823"/>
    <w:rsid w:val="004F3D81"/>
    <w:rsid w:val="004F4259"/>
    <w:rsid w:val="004F559D"/>
    <w:rsid w:val="00503665"/>
    <w:rsid w:val="00510406"/>
    <w:rsid w:val="005115AE"/>
    <w:rsid w:val="00512C1D"/>
    <w:rsid w:val="005132A1"/>
    <w:rsid w:val="00515354"/>
    <w:rsid w:val="00515A40"/>
    <w:rsid w:val="0051682E"/>
    <w:rsid w:val="00517C0E"/>
    <w:rsid w:val="00520A51"/>
    <w:rsid w:val="005210E9"/>
    <w:rsid w:val="005238D1"/>
    <w:rsid w:val="00526835"/>
    <w:rsid w:val="00527EA6"/>
    <w:rsid w:val="00540CE8"/>
    <w:rsid w:val="0054119B"/>
    <w:rsid w:val="00544FDD"/>
    <w:rsid w:val="005542EA"/>
    <w:rsid w:val="0055449B"/>
    <w:rsid w:val="00556938"/>
    <w:rsid w:val="005654D1"/>
    <w:rsid w:val="00570EB6"/>
    <w:rsid w:val="00572729"/>
    <w:rsid w:val="00573052"/>
    <w:rsid w:val="00574899"/>
    <w:rsid w:val="00582514"/>
    <w:rsid w:val="00585841"/>
    <w:rsid w:val="005864AF"/>
    <w:rsid w:val="005875BE"/>
    <w:rsid w:val="00587DF0"/>
    <w:rsid w:val="005912B0"/>
    <w:rsid w:val="005A0B60"/>
    <w:rsid w:val="005A1D43"/>
    <w:rsid w:val="005A2E1D"/>
    <w:rsid w:val="005A6B91"/>
    <w:rsid w:val="005A774D"/>
    <w:rsid w:val="005A7813"/>
    <w:rsid w:val="005B0AE6"/>
    <w:rsid w:val="005B15C5"/>
    <w:rsid w:val="005B182B"/>
    <w:rsid w:val="005B1BD9"/>
    <w:rsid w:val="005B3DAC"/>
    <w:rsid w:val="005B68CE"/>
    <w:rsid w:val="005C4DC5"/>
    <w:rsid w:val="005D28B3"/>
    <w:rsid w:val="005D767F"/>
    <w:rsid w:val="005E1F64"/>
    <w:rsid w:val="005E623E"/>
    <w:rsid w:val="005F00C0"/>
    <w:rsid w:val="005F2105"/>
    <w:rsid w:val="005F2A25"/>
    <w:rsid w:val="005F3748"/>
    <w:rsid w:val="00602945"/>
    <w:rsid w:val="00614B1A"/>
    <w:rsid w:val="006164D8"/>
    <w:rsid w:val="00617B03"/>
    <w:rsid w:val="00622C1C"/>
    <w:rsid w:val="00623C80"/>
    <w:rsid w:val="00624F34"/>
    <w:rsid w:val="0062789E"/>
    <w:rsid w:val="0063141C"/>
    <w:rsid w:val="0063577D"/>
    <w:rsid w:val="00636333"/>
    <w:rsid w:val="00642CA3"/>
    <w:rsid w:val="00644065"/>
    <w:rsid w:val="00644E58"/>
    <w:rsid w:val="006462F6"/>
    <w:rsid w:val="006467B3"/>
    <w:rsid w:val="0065082C"/>
    <w:rsid w:val="00650CA3"/>
    <w:rsid w:val="00651176"/>
    <w:rsid w:val="00651A6E"/>
    <w:rsid w:val="00651E84"/>
    <w:rsid w:val="00651EA5"/>
    <w:rsid w:val="0065204E"/>
    <w:rsid w:val="0065461D"/>
    <w:rsid w:val="00655B1C"/>
    <w:rsid w:val="00655ED0"/>
    <w:rsid w:val="00662FB3"/>
    <w:rsid w:val="00663049"/>
    <w:rsid w:val="0067370F"/>
    <w:rsid w:val="006810AE"/>
    <w:rsid w:val="0068183C"/>
    <w:rsid w:val="00682ED9"/>
    <w:rsid w:val="00683C4A"/>
    <w:rsid w:val="0068423C"/>
    <w:rsid w:val="00686D23"/>
    <w:rsid w:val="00690F53"/>
    <w:rsid w:val="00695AA0"/>
    <w:rsid w:val="0069628C"/>
    <w:rsid w:val="00696CBA"/>
    <w:rsid w:val="006A162E"/>
    <w:rsid w:val="006A27F1"/>
    <w:rsid w:val="006A4134"/>
    <w:rsid w:val="006A70A3"/>
    <w:rsid w:val="006B3742"/>
    <w:rsid w:val="006B7C35"/>
    <w:rsid w:val="006B7E42"/>
    <w:rsid w:val="006C412E"/>
    <w:rsid w:val="006C51ED"/>
    <w:rsid w:val="006C54A4"/>
    <w:rsid w:val="006C64A6"/>
    <w:rsid w:val="006D2904"/>
    <w:rsid w:val="006D4355"/>
    <w:rsid w:val="006D69F8"/>
    <w:rsid w:val="006D7306"/>
    <w:rsid w:val="006E62BB"/>
    <w:rsid w:val="006E6493"/>
    <w:rsid w:val="006E6D3B"/>
    <w:rsid w:val="006E767A"/>
    <w:rsid w:val="006F0D1E"/>
    <w:rsid w:val="006F395F"/>
    <w:rsid w:val="00700E0F"/>
    <w:rsid w:val="00704B96"/>
    <w:rsid w:val="00710802"/>
    <w:rsid w:val="00710B09"/>
    <w:rsid w:val="0071260E"/>
    <w:rsid w:val="007128CB"/>
    <w:rsid w:val="00713137"/>
    <w:rsid w:val="00714110"/>
    <w:rsid w:val="0071456E"/>
    <w:rsid w:val="007156B7"/>
    <w:rsid w:val="0072023C"/>
    <w:rsid w:val="00725AF4"/>
    <w:rsid w:val="00726091"/>
    <w:rsid w:val="00726CAD"/>
    <w:rsid w:val="0073124A"/>
    <w:rsid w:val="0073621B"/>
    <w:rsid w:val="00740BC3"/>
    <w:rsid w:val="0074139E"/>
    <w:rsid w:val="007425CC"/>
    <w:rsid w:val="00742AD8"/>
    <w:rsid w:val="00742B4F"/>
    <w:rsid w:val="00742F1E"/>
    <w:rsid w:val="00744887"/>
    <w:rsid w:val="00744992"/>
    <w:rsid w:val="00750B11"/>
    <w:rsid w:val="00753222"/>
    <w:rsid w:val="00760387"/>
    <w:rsid w:val="00764639"/>
    <w:rsid w:val="00771A36"/>
    <w:rsid w:val="00773808"/>
    <w:rsid w:val="00773A36"/>
    <w:rsid w:val="00774FAE"/>
    <w:rsid w:val="00775454"/>
    <w:rsid w:val="007757C8"/>
    <w:rsid w:val="00776EC1"/>
    <w:rsid w:val="00780823"/>
    <w:rsid w:val="0078659C"/>
    <w:rsid w:val="007874FF"/>
    <w:rsid w:val="00787BA1"/>
    <w:rsid w:val="007903BD"/>
    <w:rsid w:val="007904DB"/>
    <w:rsid w:val="0079268B"/>
    <w:rsid w:val="00796440"/>
    <w:rsid w:val="00796F52"/>
    <w:rsid w:val="007A21DD"/>
    <w:rsid w:val="007A2354"/>
    <w:rsid w:val="007A493C"/>
    <w:rsid w:val="007B18FE"/>
    <w:rsid w:val="007B1C15"/>
    <w:rsid w:val="007B4BF8"/>
    <w:rsid w:val="007B6CF5"/>
    <w:rsid w:val="007C04A3"/>
    <w:rsid w:val="007C4203"/>
    <w:rsid w:val="007C69CC"/>
    <w:rsid w:val="007D48BC"/>
    <w:rsid w:val="007D6E55"/>
    <w:rsid w:val="007E062A"/>
    <w:rsid w:val="007E1668"/>
    <w:rsid w:val="007E1854"/>
    <w:rsid w:val="007E4424"/>
    <w:rsid w:val="007E7931"/>
    <w:rsid w:val="007E7AED"/>
    <w:rsid w:val="007F10C2"/>
    <w:rsid w:val="007F1DBE"/>
    <w:rsid w:val="007F7621"/>
    <w:rsid w:val="007F7903"/>
    <w:rsid w:val="0080506C"/>
    <w:rsid w:val="00805B26"/>
    <w:rsid w:val="00807DDA"/>
    <w:rsid w:val="00810A94"/>
    <w:rsid w:val="00813836"/>
    <w:rsid w:val="008174C8"/>
    <w:rsid w:val="00820605"/>
    <w:rsid w:val="008208D5"/>
    <w:rsid w:val="008228E7"/>
    <w:rsid w:val="00824505"/>
    <w:rsid w:val="008248D7"/>
    <w:rsid w:val="0082690E"/>
    <w:rsid w:val="0083176A"/>
    <w:rsid w:val="00832173"/>
    <w:rsid w:val="008332BE"/>
    <w:rsid w:val="008340E2"/>
    <w:rsid w:val="00840A61"/>
    <w:rsid w:val="0084267A"/>
    <w:rsid w:val="0084562B"/>
    <w:rsid w:val="008475B9"/>
    <w:rsid w:val="00850062"/>
    <w:rsid w:val="0085276D"/>
    <w:rsid w:val="00852ADC"/>
    <w:rsid w:val="00854AFE"/>
    <w:rsid w:val="00854D48"/>
    <w:rsid w:val="00861CB8"/>
    <w:rsid w:val="00862471"/>
    <w:rsid w:val="00863EBB"/>
    <w:rsid w:val="00864A0D"/>
    <w:rsid w:val="00864D2A"/>
    <w:rsid w:val="00867978"/>
    <w:rsid w:val="00870F77"/>
    <w:rsid w:val="00871034"/>
    <w:rsid w:val="00873A2C"/>
    <w:rsid w:val="00875D88"/>
    <w:rsid w:val="0088294E"/>
    <w:rsid w:val="00890C7D"/>
    <w:rsid w:val="00891701"/>
    <w:rsid w:val="00891A99"/>
    <w:rsid w:val="0089312C"/>
    <w:rsid w:val="00896C86"/>
    <w:rsid w:val="00897896"/>
    <w:rsid w:val="008A1F5A"/>
    <w:rsid w:val="008A700F"/>
    <w:rsid w:val="008A71DB"/>
    <w:rsid w:val="008B4F72"/>
    <w:rsid w:val="008B6999"/>
    <w:rsid w:val="008B74DD"/>
    <w:rsid w:val="008B7877"/>
    <w:rsid w:val="008C02F8"/>
    <w:rsid w:val="008C1C1A"/>
    <w:rsid w:val="008C1E1B"/>
    <w:rsid w:val="008C43D9"/>
    <w:rsid w:val="008C73C4"/>
    <w:rsid w:val="008C79FA"/>
    <w:rsid w:val="008D2783"/>
    <w:rsid w:val="008D4E71"/>
    <w:rsid w:val="008D6692"/>
    <w:rsid w:val="008D6E18"/>
    <w:rsid w:val="008E29DE"/>
    <w:rsid w:val="008E2AC1"/>
    <w:rsid w:val="008E42CA"/>
    <w:rsid w:val="008E466B"/>
    <w:rsid w:val="008E47DA"/>
    <w:rsid w:val="008E56CE"/>
    <w:rsid w:val="008F2F13"/>
    <w:rsid w:val="00902C95"/>
    <w:rsid w:val="00904180"/>
    <w:rsid w:val="009117D2"/>
    <w:rsid w:val="00914F4B"/>
    <w:rsid w:val="00915961"/>
    <w:rsid w:val="0091675B"/>
    <w:rsid w:val="00916C67"/>
    <w:rsid w:val="00921642"/>
    <w:rsid w:val="00932D52"/>
    <w:rsid w:val="009366A1"/>
    <w:rsid w:val="00944998"/>
    <w:rsid w:val="00944E84"/>
    <w:rsid w:val="00946605"/>
    <w:rsid w:val="009520C7"/>
    <w:rsid w:val="00955DB0"/>
    <w:rsid w:val="00961A59"/>
    <w:rsid w:val="009633FE"/>
    <w:rsid w:val="00963AB8"/>
    <w:rsid w:val="0096633D"/>
    <w:rsid w:val="00966844"/>
    <w:rsid w:val="009709BC"/>
    <w:rsid w:val="00970E14"/>
    <w:rsid w:val="00972EE1"/>
    <w:rsid w:val="00973171"/>
    <w:rsid w:val="00977C76"/>
    <w:rsid w:val="009812EA"/>
    <w:rsid w:val="009813BD"/>
    <w:rsid w:val="0099208C"/>
    <w:rsid w:val="00993721"/>
    <w:rsid w:val="0099390D"/>
    <w:rsid w:val="009952B6"/>
    <w:rsid w:val="00997064"/>
    <w:rsid w:val="00997D8F"/>
    <w:rsid w:val="009A0D2A"/>
    <w:rsid w:val="009A0F43"/>
    <w:rsid w:val="009A463B"/>
    <w:rsid w:val="009A6C49"/>
    <w:rsid w:val="009B2B3B"/>
    <w:rsid w:val="009B4A9B"/>
    <w:rsid w:val="009B6DBA"/>
    <w:rsid w:val="009C4B3B"/>
    <w:rsid w:val="009C7C94"/>
    <w:rsid w:val="009D78AF"/>
    <w:rsid w:val="009F5125"/>
    <w:rsid w:val="00A05150"/>
    <w:rsid w:val="00A122D9"/>
    <w:rsid w:val="00A12892"/>
    <w:rsid w:val="00A14661"/>
    <w:rsid w:val="00A1724B"/>
    <w:rsid w:val="00A23400"/>
    <w:rsid w:val="00A24784"/>
    <w:rsid w:val="00A30808"/>
    <w:rsid w:val="00A30B84"/>
    <w:rsid w:val="00A31AF7"/>
    <w:rsid w:val="00A3679A"/>
    <w:rsid w:val="00A37572"/>
    <w:rsid w:val="00A40B7A"/>
    <w:rsid w:val="00A41251"/>
    <w:rsid w:val="00A43641"/>
    <w:rsid w:val="00A44006"/>
    <w:rsid w:val="00A4580B"/>
    <w:rsid w:val="00A46279"/>
    <w:rsid w:val="00A5130F"/>
    <w:rsid w:val="00A51955"/>
    <w:rsid w:val="00A51AFF"/>
    <w:rsid w:val="00A526F7"/>
    <w:rsid w:val="00A53E54"/>
    <w:rsid w:val="00A54DA1"/>
    <w:rsid w:val="00A54DEE"/>
    <w:rsid w:val="00A56A1B"/>
    <w:rsid w:val="00A60827"/>
    <w:rsid w:val="00A6198B"/>
    <w:rsid w:val="00A619D7"/>
    <w:rsid w:val="00A63626"/>
    <w:rsid w:val="00A67C58"/>
    <w:rsid w:val="00A71477"/>
    <w:rsid w:val="00A73453"/>
    <w:rsid w:val="00A74E38"/>
    <w:rsid w:val="00A7507D"/>
    <w:rsid w:val="00A7752D"/>
    <w:rsid w:val="00A84150"/>
    <w:rsid w:val="00A85422"/>
    <w:rsid w:val="00A87F59"/>
    <w:rsid w:val="00A90741"/>
    <w:rsid w:val="00A91653"/>
    <w:rsid w:val="00A91844"/>
    <w:rsid w:val="00A92BEA"/>
    <w:rsid w:val="00A938F3"/>
    <w:rsid w:val="00A93D7D"/>
    <w:rsid w:val="00AA018F"/>
    <w:rsid w:val="00AA0AC5"/>
    <w:rsid w:val="00AA2700"/>
    <w:rsid w:val="00AB19A7"/>
    <w:rsid w:val="00AB4C2A"/>
    <w:rsid w:val="00AC044E"/>
    <w:rsid w:val="00AC3383"/>
    <w:rsid w:val="00AC5E7C"/>
    <w:rsid w:val="00AC6485"/>
    <w:rsid w:val="00AD1149"/>
    <w:rsid w:val="00AD1AC8"/>
    <w:rsid w:val="00AD53DE"/>
    <w:rsid w:val="00AD556B"/>
    <w:rsid w:val="00AE19D2"/>
    <w:rsid w:val="00AE1BA8"/>
    <w:rsid w:val="00AE2824"/>
    <w:rsid w:val="00AF0657"/>
    <w:rsid w:val="00AF1D4D"/>
    <w:rsid w:val="00AF3E0B"/>
    <w:rsid w:val="00AF4B07"/>
    <w:rsid w:val="00AF4F9E"/>
    <w:rsid w:val="00B0163A"/>
    <w:rsid w:val="00B01A29"/>
    <w:rsid w:val="00B03E4F"/>
    <w:rsid w:val="00B15CC1"/>
    <w:rsid w:val="00B16E57"/>
    <w:rsid w:val="00B234D7"/>
    <w:rsid w:val="00B25917"/>
    <w:rsid w:val="00B305FC"/>
    <w:rsid w:val="00B33A8F"/>
    <w:rsid w:val="00B37883"/>
    <w:rsid w:val="00B45AB7"/>
    <w:rsid w:val="00B47E4A"/>
    <w:rsid w:val="00B50CE8"/>
    <w:rsid w:val="00B5177B"/>
    <w:rsid w:val="00B5427E"/>
    <w:rsid w:val="00B5539F"/>
    <w:rsid w:val="00B55B47"/>
    <w:rsid w:val="00B6264F"/>
    <w:rsid w:val="00B6299F"/>
    <w:rsid w:val="00B63D19"/>
    <w:rsid w:val="00B65A31"/>
    <w:rsid w:val="00B662CF"/>
    <w:rsid w:val="00B74584"/>
    <w:rsid w:val="00B746B5"/>
    <w:rsid w:val="00B807DB"/>
    <w:rsid w:val="00B81B21"/>
    <w:rsid w:val="00B8321D"/>
    <w:rsid w:val="00B834BD"/>
    <w:rsid w:val="00B85E24"/>
    <w:rsid w:val="00B87750"/>
    <w:rsid w:val="00B907E1"/>
    <w:rsid w:val="00B91CEF"/>
    <w:rsid w:val="00B9650B"/>
    <w:rsid w:val="00BA5FC3"/>
    <w:rsid w:val="00BA7373"/>
    <w:rsid w:val="00BB0C66"/>
    <w:rsid w:val="00BB4648"/>
    <w:rsid w:val="00BB57C4"/>
    <w:rsid w:val="00BB6FE6"/>
    <w:rsid w:val="00BB796D"/>
    <w:rsid w:val="00BC0478"/>
    <w:rsid w:val="00BC0647"/>
    <w:rsid w:val="00BC1620"/>
    <w:rsid w:val="00BC45FD"/>
    <w:rsid w:val="00BD292D"/>
    <w:rsid w:val="00BD3E53"/>
    <w:rsid w:val="00BD3EF0"/>
    <w:rsid w:val="00BD5D13"/>
    <w:rsid w:val="00BD7160"/>
    <w:rsid w:val="00BE1684"/>
    <w:rsid w:val="00BE3A42"/>
    <w:rsid w:val="00BE53DA"/>
    <w:rsid w:val="00BF3275"/>
    <w:rsid w:val="00BF4A29"/>
    <w:rsid w:val="00C013A2"/>
    <w:rsid w:val="00C02AF6"/>
    <w:rsid w:val="00C03036"/>
    <w:rsid w:val="00C03993"/>
    <w:rsid w:val="00C073FA"/>
    <w:rsid w:val="00C2042C"/>
    <w:rsid w:val="00C2407E"/>
    <w:rsid w:val="00C313C1"/>
    <w:rsid w:val="00C31CD8"/>
    <w:rsid w:val="00C34711"/>
    <w:rsid w:val="00C350B6"/>
    <w:rsid w:val="00C35A4E"/>
    <w:rsid w:val="00C35C04"/>
    <w:rsid w:val="00C40EF5"/>
    <w:rsid w:val="00C42BE0"/>
    <w:rsid w:val="00C436AD"/>
    <w:rsid w:val="00C4452A"/>
    <w:rsid w:val="00C45A96"/>
    <w:rsid w:val="00C46B4C"/>
    <w:rsid w:val="00C50478"/>
    <w:rsid w:val="00C51302"/>
    <w:rsid w:val="00C51C9C"/>
    <w:rsid w:val="00C5207F"/>
    <w:rsid w:val="00C52094"/>
    <w:rsid w:val="00C53A39"/>
    <w:rsid w:val="00C550C4"/>
    <w:rsid w:val="00C553F9"/>
    <w:rsid w:val="00C557E1"/>
    <w:rsid w:val="00C55DB0"/>
    <w:rsid w:val="00C569D8"/>
    <w:rsid w:val="00C56F2F"/>
    <w:rsid w:val="00C87DF8"/>
    <w:rsid w:val="00C90625"/>
    <w:rsid w:val="00C92FCB"/>
    <w:rsid w:val="00C94393"/>
    <w:rsid w:val="00C94D2A"/>
    <w:rsid w:val="00C95A3A"/>
    <w:rsid w:val="00C96701"/>
    <w:rsid w:val="00CA2536"/>
    <w:rsid w:val="00CA782B"/>
    <w:rsid w:val="00CB0AE6"/>
    <w:rsid w:val="00CB145B"/>
    <w:rsid w:val="00CB2CD9"/>
    <w:rsid w:val="00CB7B18"/>
    <w:rsid w:val="00CC58CE"/>
    <w:rsid w:val="00CC77AE"/>
    <w:rsid w:val="00CD1235"/>
    <w:rsid w:val="00CD31EC"/>
    <w:rsid w:val="00CD61BE"/>
    <w:rsid w:val="00CD6316"/>
    <w:rsid w:val="00CD6B5F"/>
    <w:rsid w:val="00CD6C9F"/>
    <w:rsid w:val="00CD74B2"/>
    <w:rsid w:val="00CE0674"/>
    <w:rsid w:val="00CE0FC5"/>
    <w:rsid w:val="00CE147C"/>
    <w:rsid w:val="00CE190E"/>
    <w:rsid w:val="00CE1EE4"/>
    <w:rsid w:val="00CE4C6B"/>
    <w:rsid w:val="00CF14AA"/>
    <w:rsid w:val="00CF3363"/>
    <w:rsid w:val="00CF3E89"/>
    <w:rsid w:val="00CF45E1"/>
    <w:rsid w:val="00CF5A01"/>
    <w:rsid w:val="00D0023D"/>
    <w:rsid w:val="00D00E40"/>
    <w:rsid w:val="00D02F72"/>
    <w:rsid w:val="00D03E67"/>
    <w:rsid w:val="00D04D28"/>
    <w:rsid w:val="00D05BA2"/>
    <w:rsid w:val="00D05C4C"/>
    <w:rsid w:val="00D05F6D"/>
    <w:rsid w:val="00D0751F"/>
    <w:rsid w:val="00D158D8"/>
    <w:rsid w:val="00D2622F"/>
    <w:rsid w:val="00D262C9"/>
    <w:rsid w:val="00D35FAA"/>
    <w:rsid w:val="00D40936"/>
    <w:rsid w:val="00D41B53"/>
    <w:rsid w:val="00D4360F"/>
    <w:rsid w:val="00D45CFC"/>
    <w:rsid w:val="00D45E4F"/>
    <w:rsid w:val="00D538EE"/>
    <w:rsid w:val="00D55360"/>
    <w:rsid w:val="00D5727A"/>
    <w:rsid w:val="00D57B59"/>
    <w:rsid w:val="00D63919"/>
    <w:rsid w:val="00D63CE0"/>
    <w:rsid w:val="00D64FA4"/>
    <w:rsid w:val="00D66358"/>
    <w:rsid w:val="00D6791F"/>
    <w:rsid w:val="00D7282F"/>
    <w:rsid w:val="00D74D00"/>
    <w:rsid w:val="00D76A6C"/>
    <w:rsid w:val="00D77380"/>
    <w:rsid w:val="00D817B0"/>
    <w:rsid w:val="00D829B4"/>
    <w:rsid w:val="00D835E6"/>
    <w:rsid w:val="00D83C82"/>
    <w:rsid w:val="00D85DDD"/>
    <w:rsid w:val="00D87283"/>
    <w:rsid w:val="00D90494"/>
    <w:rsid w:val="00D9115B"/>
    <w:rsid w:val="00D94B21"/>
    <w:rsid w:val="00D97BA3"/>
    <w:rsid w:val="00DA1C86"/>
    <w:rsid w:val="00DA6479"/>
    <w:rsid w:val="00DB2F36"/>
    <w:rsid w:val="00DB35F4"/>
    <w:rsid w:val="00DB3FC0"/>
    <w:rsid w:val="00DB4388"/>
    <w:rsid w:val="00DB564D"/>
    <w:rsid w:val="00DC2D9C"/>
    <w:rsid w:val="00DC3E09"/>
    <w:rsid w:val="00DC4906"/>
    <w:rsid w:val="00DC597D"/>
    <w:rsid w:val="00DC7B6E"/>
    <w:rsid w:val="00DD0071"/>
    <w:rsid w:val="00DD24D3"/>
    <w:rsid w:val="00DD2EDC"/>
    <w:rsid w:val="00DD52D6"/>
    <w:rsid w:val="00DD5A2E"/>
    <w:rsid w:val="00DD5C37"/>
    <w:rsid w:val="00DD6A3D"/>
    <w:rsid w:val="00DE4F81"/>
    <w:rsid w:val="00DF0061"/>
    <w:rsid w:val="00DF02AC"/>
    <w:rsid w:val="00DF2758"/>
    <w:rsid w:val="00DF32EC"/>
    <w:rsid w:val="00DF3CE0"/>
    <w:rsid w:val="00DF5448"/>
    <w:rsid w:val="00DF786E"/>
    <w:rsid w:val="00E000FE"/>
    <w:rsid w:val="00E0453F"/>
    <w:rsid w:val="00E050C7"/>
    <w:rsid w:val="00E06F61"/>
    <w:rsid w:val="00E078CF"/>
    <w:rsid w:val="00E1034A"/>
    <w:rsid w:val="00E15618"/>
    <w:rsid w:val="00E204DC"/>
    <w:rsid w:val="00E23AFF"/>
    <w:rsid w:val="00E313F1"/>
    <w:rsid w:val="00E32157"/>
    <w:rsid w:val="00E337EC"/>
    <w:rsid w:val="00E349BE"/>
    <w:rsid w:val="00E3513D"/>
    <w:rsid w:val="00E40D6C"/>
    <w:rsid w:val="00E41EDF"/>
    <w:rsid w:val="00E4226F"/>
    <w:rsid w:val="00E4289D"/>
    <w:rsid w:val="00E4379E"/>
    <w:rsid w:val="00E4411D"/>
    <w:rsid w:val="00E44F15"/>
    <w:rsid w:val="00E533C8"/>
    <w:rsid w:val="00E61980"/>
    <w:rsid w:val="00E639D6"/>
    <w:rsid w:val="00E64DC2"/>
    <w:rsid w:val="00E67082"/>
    <w:rsid w:val="00E67F57"/>
    <w:rsid w:val="00E7074B"/>
    <w:rsid w:val="00E7562A"/>
    <w:rsid w:val="00E83700"/>
    <w:rsid w:val="00E873E2"/>
    <w:rsid w:val="00E9619D"/>
    <w:rsid w:val="00E97AFA"/>
    <w:rsid w:val="00EA0890"/>
    <w:rsid w:val="00EA125F"/>
    <w:rsid w:val="00EA4FAC"/>
    <w:rsid w:val="00EA6731"/>
    <w:rsid w:val="00EA73AE"/>
    <w:rsid w:val="00EA758D"/>
    <w:rsid w:val="00EB0EE9"/>
    <w:rsid w:val="00EB7B6A"/>
    <w:rsid w:val="00EC3DE0"/>
    <w:rsid w:val="00EC576D"/>
    <w:rsid w:val="00EC6448"/>
    <w:rsid w:val="00ED377D"/>
    <w:rsid w:val="00ED6491"/>
    <w:rsid w:val="00EF435F"/>
    <w:rsid w:val="00EF67AD"/>
    <w:rsid w:val="00EF78DE"/>
    <w:rsid w:val="00F042CE"/>
    <w:rsid w:val="00F06FD1"/>
    <w:rsid w:val="00F15854"/>
    <w:rsid w:val="00F1633D"/>
    <w:rsid w:val="00F20E09"/>
    <w:rsid w:val="00F215D1"/>
    <w:rsid w:val="00F259B5"/>
    <w:rsid w:val="00F2787B"/>
    <w:rsid w:val="00F307C0"/>
    <w:rsid w:val="00F32080"/>
    <w:rsid w:val="00F35647"/>
    <w:rsid w:val="00F36202"/>
    <w:rsid w:val="00F37493"/>
    <w:rsid w:val="00F376A2"/>
    <w:rsid w:val="00F40695"/>
    <w:rsid w:val="00F40FCA"/>
    <w:rsid w:val="00F423BC"/>
    <w:rsid w:val="00F43DC1"/>
    <w:rsid w:val="00F4435B"/>
    <w:rsid w:val="00F45288"/>
    <w:rsid w:val="00F502B1"/>
    <w:rsid w:val="00F52362"/>
    <w:rsid w:val="00F5385E"/>
    <w:rsid w:val="00F54813"/>
    <w:rsid w:val="00F54BF0"/>
    <w:rsid w:val="00F54DE5"/>
    <w:rsid w:val="00F57C91"/>
    <w:rsid w:val="00F600C6"/>
    <w:rsid w:val="00F6346C"/>
    <w:rsid w:val="00F6482D"/>
    <w:rsid w:val="00F65490"/>
    <w:rsid w:val="00F66EF4"/>
    <w:rsid w:val="00F704C2"/>
    <w:rsid w:val="00F7504F"/>
    <w:rsid w:val="00F77254"/>
    <w:rsid w:val="00F81211"/>
    <w:rsid w:val="00F843F8"/>
    <w:rsid w:val="00F85629"/>
    <w:rsid w:val="00F85915"/>
    <w:rsid w:val="00F85EFD"/>
    <w:rsid w:val="00F862BA"/>
    <w:rsid w:val="00F90433"/>
    <w:rsid w:val="00F93936"/>
    <w:rsid w:val="00F93E64"/>
    <w:rsid w:val="00F97535"/>
    <w:rsid w:val="00F97AE0"/>
    <w:rsid w:val="00FA429F"/>
    <w:rsid w:val="00FA5B14"/>
    <w:rsid w:val="00FB274F"/>
    <w:rsid w:val="00FB3D38"/>
    <w:rsid w:val="00FB50EC"/>
    <w:rsid w:val="00FC1143"/>
    <w:rsid w:val="00FC19BA"/>
    <w:rsid w:val="00FD00EE"/>
    <w:rsid w:val="00FD14A8"/>
    <w:rsid w:val="00FD1F59"/>
    <w:rsid w:val="00FD244F"/>
    <w:rsid w:val="00FD5F67"/>
    <w:rsid w:val="00FD5FAF"/>
    <w:rsid w:val="00FE02B4"/>
    <w:rsid w:val="00FE5323"/>
    <w:rsid w:val="00FE6A8E"/>
    <w:rsid w:val="00F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79"/>
    <o:shapelayout v:ext="edit">
      <o:idmap v:ext="edit" data="1"/>
    </o:shapelayout>
  </w:shapeDefaults>
  <w:decimalSymbol w:val=","/>
  <w:listSeparator w:val=";"/>
  <w15:docId w15:val="{AB7FE194-2804-4206-BC22-034A510C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90C"/>
  </w:style>
  <w:style w:type="paragraph" w:styleId="1">
    <w:name w:val="heading 1"/>
    <w:basedOn w:val="a"/>
    <w:next w:val="a"/>
    <w:link w:val="10"/>
    <w:qFormat/>
    <w:rsid w:val="004F28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F28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F2823"/>
    <w:pPr>
      <w:keepNext/>
      <w:widowControl w:val="0"/>
      <w:suppressLineNumbers/>
      <w:spacing w:line="360" w:lineRule="auto"/>
      <w:ind w:firstLine="567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4F28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F28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B4C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B4C2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AB4C2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AB4C2A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81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812EA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854AFE"/>
    <w:rPr>
      <w:sz w:val="28"/>
    </w:rPr>
  </w:style>
  <w:style w:type="character" w:customStyle="1" w:styleId="40">
    <w:name w:val="Заголовок 4 Знак"/>
    <w:link w:val="4"/>
    <w:uiPriority w:val="9"/>
    <w:rsid w:val="009812EA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9812EA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CE147C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CE147C"/>
    <w:rPr>
      <w:sz w:val="24"/>
      <w:szCs w:val="24"/>
    </w:rPr>
  </w:style>
  <w:style w:type="character" w:customStyle="1" w:styleId="80">
    <w:name w:val="Заголовок 8 Знак"/>
    <w:link w:val="8"/>
    <w:uiPriority w:val="9"/>
    <w:rsid w:val="00CE147C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CE147C"/>
    <w:rPr>
      <w:rFonts w:ascii="Arial" w:hAnsi="Arial" w:cs="Arial"/>
      <w:sz w:val="22"/>
      <w:szCs w:val="22"/>
    </w:rPr>
  </w:style>
  <w:style w:type="paragraph" w:styleId="a3">
    <w:name w:val="header"/>
    <w:basedOn w:val="a"/>
    <w:link w:val="a4"/>
    <w:rsid w:val="004F2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812EA"/>
    <w:rPr>
      <w:lang w:val="ru-RU" w:eastAsia="ru-RU" w:bidi="ar-SA"/>
    </w:rPr>
  </w:style>
  <w:style w:type="paragraph" w:styleId="a5">
    <w:name w:val="footer"/>
    <w:basedOn w:val="a"/>
    <w:link w:val="a6"/>
    <w:uiPriority w:val="99"/>
    <w:rsid w:val="004F28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812EA"/>
    <w:rPr>
      <w:lang w:val="ru-RU" w:eastAsia="ru-RU" w:bidi="ar-SA"/>
    </w:rPr>
  </w:style>
  <w:style w:type="paragraph" w:customStyle="1" w:styleId="a7">
    <w:name w:val="Таблица"/>
    <w:basedOn w:val="a"/>
    <w:rsid w:val="004F2823"/>
    <w:pPr>
      <w:jc w:val="center"/>
    </w:pPr>
    <w:rPr>
      <w:sz w:val="28"/>
    </w:rPr>
  </w:style>
  <w:style w:type="character" w:styleId="a8">
    <w:name w:val="page number"/>
    <w:basedOn w:val="a0"/>
    <w:rsid w:val="004F2823"/>
  </w:style>
  <w:style w:type="paragraph" w:customStyle="1" w:styleId="a9">
    <w:name w:val="Заголовок подраздела"/>
    <w:basedOn w:val="a"/>
    <w:next w:val="a"/>
    <w:rsid w:val="004F2823"/>
    <w:pPr>
      <w:spacing w:after="480" w:line="360" w:lineRule="auto"/>
      <w:ind w:firstLine="851"/>
      <w:jc w:val="both"/>
    </w:pPr>
    <w:rPr>
      <w:sz w:val="32"/>
    </w:rPr>
  </w:style>
  <w:style w:type="paragraph" w:styleId="21">
    <w:name w:val="Body Text Indent 2"/>
    <w:basedOn w:val="a"/>
    <w:link w:val="22"/>
    <w:rsid w:val="004F2823"/>
    <w:pPr>
      <w:widowControl w:val="0"/>
      <w:suppressLineNumbers/>
      <w:spacing w:line="360" w:lineRule="auto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9812EA"/>
    <w:rPr>
      <w:sz w:val="28"/>
      <w:lang w:val="ru-RU" w:eastAsia="ru-RU" w:bidi="ar-SA"/>
    </w:rPr>
  </w:style>
  <w:style w:type="paragraph" w:styleId="aa">
    <w:name w:val="Document Map"/>
    <w:basedOn w:val="a"/>
    <w:link w:val="ab"/>
    <w:rsid w:val="004F2823"/>
    <w:pPr>
      <w:shd w:val="clear" w:color="auto" w:fill="000080"/>
    </w:pPr>
    <w:rPr>
      <w:rFonts w:ascii="Tahoma" w:hAnsi="Tahoma"/>
    </w:rPr>
  </w:style>
  <w:style w:type="character" w:customStyle="1" w:styleId="ab">
    <w:name w:val="Схема документа Знак"/>
    <w:link w:val="aa"/>
    <w:locked/>
    <w:rsid w:val="00854AFE"/>
    <w:rPr>
      <w:rFonts w:ascii="Tahoma" w:hAnsi="Tahoma" w:cs="Tahoma"/>
      <w:shd w:val="clear" w:color="auto" w:fill="000080"/>
    </w:rPr>
  </w:style>
  <w:style w:type="paragraph" w:styleId="ac">
    <w:name w:val="Body Text"/>
    <w:basedOn w:val="a"/>
    <w:link w:val="23"/>
    <w:rsid w:val="004F2823"/>
    <w:pPr>
      <w:spacing w:after="120"/>
    </w:pPr>
  </w:style>
  <w:style w:type="character" w:customStyle="1" w:styleId="23">
    <w:name w:val="Основной текст Знак2"/>
    <w:basedOn w:val="a0"/>
    <w:link w:val="ac"/>
    <w:rsid w:val="00854AFE"/>
  </w:style>
  <w:style w:type="paragraph" w:customStyle="1" w:styleId="ad">
    <w:name w:val="Заголовок раздела"/>
    <w:basedOn w:val="a"/>
    <w:next w:val="a"/>
    <w:rsid w:val="004F2823"/>
    <w:pPr>
      <w:spacing w:after="240" w:line="360" w:lineRule="auto"/>
      <w:ind w:firstLine="851"/>
      <w:jc w:val="both"/>
    </w:pPr>
    <w:rPr>
      <w:b/>
      <w:sz w:val="36"/>
    </w:rPr>
  </w:style>
  <w:style w:type="paragraph" w:styleId="24">
    <w:name w:val="Body Text 2"/>
    <w:basedOn w:val="a"/>
    <w:link w:val="25"/>
    <w:rsid w:val="004F282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locked/>
    <w:rsid w:val="00854AFE"/>
  </w:style>
  <w:style w:type="paragraph" w:styleId="ae">
    <w:name w:val="Body Text Indent"/>
    <w:basedOn w:val="a"/>
    <w:link w:val="26"/>
    <w:rsid w:val="004F2823"/>
    <w:pPr>
      <w:spacing w:after="120"/>
      <w:ind w:left="283"/>
    </w:pPr>
  </w:style>
  <w:style w:type="character" w:customStyle="1" w:styleId="26">
    <w:name w:val="Основной текст с отступом Знак2"/>
    <w:basedOn w:val="a0"/>
    <w:link w:val="ae"/>
    <w:rsid w:val="00854AFE"/>
  </w:style>
  <w:style w:type="paragraph" w:styleId="31">
    <w:name w:val="Body Text 3"/>
    <w:basedOn w:val="a"/>
    <w:link w:val="32"/>
    <w:uiPriority w:val="99"/>
    <w:rsid w:val="004F282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9812EA"/>
    <w:rPr>
      <w:sz w:val="16"/>
      <w:szCs w:val="16"/>
      <w:lang w:val="ru-RU" w:eastAsia="ru-RU" w:bidi="ar-SA"/>
    </w:rPr>
  </w:style>
  <w:style w:type="paragraph" w:styleId="af">
    <w:name w:val="Block Text"/>
    <w:basedOn w:val="a"/>
    <w:rsid w:val="00AB4C2A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284" w:right="170"/>
      <w:jc w:val="both"/>
    </w:pPr>
    <w:rPr>
      <w:color w:val="000000"/>
      <w:sz w:val="28"/>
    </w:rPr>
  </w:style>
  <w:style w:type="paragraph" w:styleId="33">
    <w:name w:val="Body Text Indent 3"/>
    <w:basedOn w:val="a"/>
    <w:link w:val="34"/>
    <w:uiPriority w:val="99"/>
    <w:rsid w:val="004F2823"/>
    <w:pPr>
      <w:spacing w:line="360" w:lineRule="auto"/>
      <w:ind w:left="1134"/>
      <w:jc w:val="center"/>
    </w:pPr>
    <w:rPr>
      <w:rFonts w:ascii="Arial" w:hAnsi="Arial"/>
      <w:sz w:val="36"/>
    </w:rPr>
  </w:style>
  <w:style w:type="character" w:customStyle="1" w:styleId="34">
    <w:name w:val="Основной текст с отступом 3 Знак"/>
    <w:link w:val="33"/>
    <w:uiPriority w:val="99"/>
    <w:rsid w:val="009812EA"/>
    <w:rPr>
      <w:rFonts w:ascii="Arial" w:hAnsi="Arial"/>
      <w:sz w:val="36"/>
      <w:lang w:val="ru-RU" w:eastAsia="ru-RU" w:bidi="ar-SA"/>
    </w:rPr>
  </w:style>
  <w:style w:type="paragraph" w:customStyle="1" w:styleId="11">
    <w:name w:val="Обычный1"/>
    <w:rsid w:val="00AB4C2A"/>
    <w:pPr>
      <w:widowControl w:val="0"/>
      <w:spacing w:line="360" w:lineRule="auto"/>
      <w:ind w:firstLine="160"/>
      <w:jc w:val="both"/>
    </w:pPr>
    <w:rPr>
      <w:snapToGrid w:val="0"/>
      <w:sz w:val="12"/>
    </w:rPr>
  </w:style>
  <w:style w:type="paragraph" w:customStyle="1" w:styleId="12">
    <w:name w:val="Стиль1"/>
    <w:basedOn w:val="a"/>
    <w:rsid w:val="00AB4C2A"/>
    <w:pPr>
      <w:spacing w:line="360" w:lineRule="auto"/>
      <w:ind w:firstLine="425"/>
      <w:jc w:val="both"/>
    </w:pPr>
    <w:rPr>
      <w:snapToGrid w:val="0"/>
      <w:sz w:val="28"/>
    </w:rPr>
  </w:style>
  <w:style w:type="paragraph" w:customStyle="1" w:styleId="af0">
    <w:name w:val="Где"/>
    <w:basedOn w:val="a"/>
    <w:rsid w:val="00AB4C2A"/>
    <w:pPr>
      <w:jc w:val="both"/>
    </w:pPr>
  </w:style>
  <w:style w:type="paragraph" w:styleId="af1">
    <w:name w:val="Plain Text"/>
    <w:basedOn w:val="a"/>
    <w:link w:val="af2"/>
    <w:rsid w:val="00AB4C2A"/>
    <w:rPr>
      <w:rFonts w:ascii="Courier New" w:hAnsi="Courier New"/>
      <w:vertAlign w:val="superscript"/>
    </w:rPr>
  </w:style>
  <w:style w:type="character" w:customStyle="1" w:styleId="af2">
    <w:name w:val="Текст Знак"/>
    <w:link w:val="af1"/>
    <w:locked/>
    <w:rsid w:val="00854AFE"/>
    <w:rPr>
      <w:rFonts w:ascii="Courier New" w:hAnsi="Courier New"/>
      <w:vertAlign w:val="superscript"/>
    </w:rPr>
  </w:style>
  <w:style w:type="character" w:styleId="af3">
    <w:name w:val="Hyperlink"/>
    <w:uiPriority w:val="99"/>
    <w:rsid w:val="00AB4C2A"/>
    <w:rPr>
      <w:color w:val="0000FF"/>
      <w:u w:val="single"/>
    </w:rPr>
  </w:style>
  <w:style w:type="paragraph" w:customStyle="1" w:styleId="1t3030000">
    <w:name w:val="1t3030000"/>
    <w:basedOn w:val="a"/>
    <w:rsid w:val="00AB4C2A"/>
    <w:pPr>
      <w:overflowPunct w:val="0"/>
      <w:autoSpaceDE w:val="0"/>
      <w:autoSpaceDN w:val="0"/>
      <w:adjustRightInd w:val="0"/>
      <w:spacing w:line="240" w:lineRule="atLeast"/>
      <w:ind w:firstLine="600"/>
      <w:jc w:val="both"/>
    </w:pPr>
    <w:rPr>
      <w:rFonts w:ascii="Artsans" w:hAnsi="Artsans"/>
      <w:sz w:val="24"/>
    </w:rPr>
  </w:style>
  <w:style w:type="paragraph" w:styleId="af4">
    <w:name w:val="caption"/>
    <w:basedOn w:val="a"/>
    <w:next w:val="a"/>
    <w:qFormat/>
    <w:rsid w:val="00997D8F"/>
    <w:pPr>
      <w:spacing w:before="120" w:after="120"/>
    </w:pPr>
    <w:rPr>
      <w:b/>
    </w:rPr>
  </w:style>
  <w:style w:type="paragraph" w:customStyle="1" w:styleId="ltable">
    <w:name w:val="l_table"/>
    <w:basedOn w:val="a"/>
    <w:rsid w:val="00997D8F"/>
    <w:pPr>
      <w:overflowPunct w:val="0"/>
      <w:autoSpaceDE w:val="0"/>
      <w:autoSpaceDN w:val="0"/>
      <w:adjustRightInd w:val="0"/>
      <w:spacing w:line="240" w:lineRule="atLeast"/>
      <w:jc w:val="center"/>
    </w:pPr>
    <w:rPr>
      <w:rFonts w:ascii="Artsans" w:hAnsi="Artsans"/>
      <w:sz w:val="24"/>
    </w:rPr>
  </w:style>
  <w:style w:type="paragraph" w:customStyle="1" w:styleId="ltable0">
    <w:name w:val="l_table0"/>
    <w:basedOn w:val="ltable"/>
    <w:rsid w:val="00997D8F"/>
    <w:pPr>
      <w:ind w:left="120"/>
      <w:jc w:val="left"/>
    </w:pPr>
  </w:style>
  <w:style w:type="table" w:styleId="af5">
    <w:name w:val="Table Grid"/>
    <w:basedOn w:val="a1"/>
    <w:uiPriority w:val="59"/>
    <w:rsid w:val="00A45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Стиль"/>
    <w:rsid w:val="00164FB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7">
    <w:name w:val="toc 2"/>
    <w:basedOn w:val="a"/>
    <w:next w:val="a"/>
    <w:autoRedefine/>
    <w:semiHidden/>
    <w:rsid w:val="00A71477"/>
    <w:pPr>
      <w:ind w:left="280"/>
    </w:pPr>
    <w:rPr>
      <w:smallCaps/>
    </w:rPr>
  </w:style>
  <w:style w:type="paragraph" w:customStyle="1" w:styleId="13">
    <w:name w:val="Название1"/>
    <w:basedOn w:val="11"/>
    <w:rsid w:val="009812EA"/>
    <w:pPr>
      <w:widowControl/>
      <w:spacing w:line="240" w:lineRule="auto"/>
      <w:ind w:firstLine="0"/>
      <w:jc w:val="center"/>
    </w:pPr>
    <w:rPr>
      <w:sz w:val="28"/>
    </w:rPr>
  </w:style>
  <w:style w:type="paragraph" w:customStyle="1" w:styleId="af7">
    <w:name w:val="табл"/>
    <w:basedOn w:val="a"/>
    <w:rsid w:val="009812EA"/>
    <w:rPr>
      <w:rFonts w:ascii="Arial" w:hAnsi="Arial"/>
      <w:snapToGrid w:val="0"/>
      <w:sz w:val="28"/>
    </w:rPr>
  </w:style>
  <w:style w:type="paragraph" w:customStyle="1" w:styleId="14">
    <w:name w:val="з1"/>
    <w:basedOn w:val="a"/>
    <w:rsid w:val="009812EA"/>
    <w:pPr>
      <w:spacing w:before="600" w:after="480"/>
      <w:jc w:val="center"/>
    </w:pPr>
    <w:rPr>
      <w:b/>
      <w:caps/>
      <w:snapToGrid w:val="0"/>
      <w:sz w:val="28"/>
    </w:rPr>
  </w:style>
  <w:style w:type="paragraph" w:customStyle="1" w:styleId="210">
    <w:name w:val="Основной текст 21"/>
    <w:basedOn w:val="a"/>
    <w:rsid w:val="009812EA"/>
    <w:pPr>
      <w:widowControl w:val="0"/>
    </w:pPr>
    <w:rPr>
      <w:sz w:val="24"/>
    </w:rPr>
  </w:style>
  <w:style w:type="paragraph" w:customStyle="1" w:styleId="af8">
    <w:name w:val="Вариант"/>
    <w:basedOn w:val="a"/>
    <w:rsid w:val="009812EA"/>
    <w:pPr>
      <w:tabs>
        <w:tab w:val="left" w:pos="142"/>
        <w:tab w:val="decimal" w:pos="3261"/>
        <w:tab w:val="left" w:pos="3402"/>
        <w:tab w:val="left" w:pos="6237"/>
      </w:tabs>
      <w:spacing w:after="120"/>
      <w:ind w:left="369" w:hanging="369"/>
    </w:pPr>
    <w:rPr>
      <w:sz w:val="24"/>
    </w:rPr>
  </w:style>
  <w:style w:type="paragraph" w:styleId="af9">
    <w:name w:val="annotation text"/>
    <w:basedOn w:val="a"/>
    <w:link w:val="afa"/>
    <w:rsid w:val="009812EA"/>
  </w:style>
  <w:style w:type="character" w:customStyle="1" w:styleId="afa">
    <w:name w:val="Текст примечания Знак"/>
    <w:link w:val="af9"/>
    <w:rsid w:val="009812EA"/>
    <w:rPr>
      <w:lang w:val="ru-RU" w:eastAsia="ru-RU" w:bidi="ar-SA"/>
    </w:rPr>
  </w:style>
  <w:style w:type="paragraph" w:styleId="afb">
    <w:name w:val="List"/>
    <w:basedOn w:val="a"/>
    <w:rsid w:val="009812EA"/>
    <w:pPr>
      <w:ind w:left="737" w:hanging="170"/>
      <w:jc w:val="both"/>
    </w:pPr>
  </w:style>
  <w:style w:type="paragraph" w:customStyle="1" w:styleId="afc">
    <w:name w:val="Таблица шапка"/>
    <w:basedOn w:val="a"/>
    <w:rsid w:val="009812EA"/>
    <w:pPr>
      <w:ind w:firstLine="284"/>
      <w:jc w:val="center"/>
    </w:pPr>
    <w:rPr>
      <w:rFonts w:ascii="Arial" w:hAnsi="Arial"/>
      <w:sz w:val="16"/>
    </w:rPr>
  </w:style>
  <w:style w:type="paragraph" w:customStyle="1" w:styleId="afd">
    <w:name w:val="Таблица влево"/>
    <w:basedOn w:val="a"/>
    <w:rsid w:val="009812EA"/>
    <w:pPr>
      <w:tabs>
        <w:tab w:val="left" w:pos="1585"/>
        <w:tab w:val="left" w:pos="3170"/>
        <w:tab w:val="left" w:pos="4755"/>
        <w:tab w:val="left" w:pos="6340"/>
      </w:tabs>
      <w:spacing w:before="60" w:after="60"/>
    </w:pPr>
    <w:rPr>
      <w:rFonts w:ascii="Arial" w:hAnsi="Arial"/>
      <w:sz w:val="16"/>
    </w:rPr>
  </w:style>
  <w:style w:type="paragraph" w:customStyle="1" w:styleId="afe">
    <w:name w:val="Таблица центр"/>
    <w:basedOn w:val="a"/>
    <w:rsid w:val="009812EA"/>
    <w:pPr>
      <w:spacing w:before="60" w:after="60"/>
      <w:jc w:val="center"/>
    </w:pPr>
    <w:rPr>
      <w:rFonts w:ascii="Arial" w:hAnsi="Arial"/>
      <w:sz w:val="16"/>
    </w:rPr>
  </w:style>
  <w:style w:type="paragraph" w:customStyle="1" w:styleId="211">
    <w:name w:val="Основной текст с отступом 21"/>
    <w:basedOn w:val="11"/>
    <w:rsid w:val="009812EA"/>
    <w:pPr>
      <w:widowControl/>
      <w:ind w:firstLine="720"/>
      <w:jc w:val="left"/>
    </w:pPr>
    <w:rPr>
      <w:snapToGrid/>
      <w:sz w:val="24"/>
    </w:rPr>
  </w:style>
  <w:style w:type="paragraph" w:customStyle="1" w:styleId="310">
    <w:name w:val="Основной текст с отступом 31"/>
    <w:basedOn w:val="15"/>
    <w:rsid w:val="009812EA"/>
    <w:pPr>
      <w:spacing w:line="360" w:lineRule="auto"/>
      <w:ind w:firstLine="720"/>
      <w:jc w:val="both"/>
    </w:pPr>
    <w:rPr>
      <w:sz w:val="24"/>
    </w:rPr>
  </w:style>
  <w:style w:type="paragraph" w:customStyle="1" w:styleId="15">
    <w:name w:val="Обычный1"/>
    <w:rsid w:val="009812EA"/>
  </w:style>
  <w:style w:type="paragraph" w:customStyle="1" w:styleId="212">
    <w:name w:val="Основной текст 21"/>
    <w:basedOn w:val="15"/>
    <w:rsid w:val="009812EA"/>
    <w:pPr>
      <w:spacing w:line="360" w:lineRule="auto"/>
    </w:pPr>
    <w:rPr>
      <w:sz w:val="24"/>
    </w:rPr>
  </w:style>
  <w:style w:type="paragraph" w:customStyle="1" w:styleId="213">
    <w:name w:val="Основной текст с отступом 21"/>
    <w:basedOn w:val="15"/>
    <w:rsid w:val="009812EA"/>
    <w:pPr>
      <w:spacing w:line="360" w:lineRule="auto"/>
      <w:ind w:firstLine="720"/>
    </w:pPr>
    <w:rPr>
      <w:sz w:val="24"/>
    </w:rPr>
  </w:style>
  <w:style w:type="paragraph" w:customStyle="1" w:styleId="xl29">
    <w:name w:val="xl29"/>
    <w:basedOn w:val="a"/>
    <w:rsid w:val="009812E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"/>
    <w:rsid w:val="009812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f">
    <w:name w:val="Title"/>
    <w:basedOn w:val="a"/>
    <w:link w:val="aff0"/>
    <w:qFormat/>
    <w:rsid w:val="00902C95"/>
    <w:pPr>
      <w:jc w:val="center"/>
    </w:pPr>
    <w:rPr>
      <w:sz w:val="32"/>
      <w:lang w:val="en-US"/>
    </w:rPr>
  </w:style>
  <w:style w:type="character" w:customStyle="1" w:styleId="aff0">
    <w:name w:val="Заголовок Знак"/>
    <w:link w:val="aff"/>
    <w:locked/>
    <w:rsid w:val="00854AFE"/>
    <w:rPr>
      <w:sz w:val="32"/>
      <w:lang w:val="en-US"/>
    </w:rPr>
  </w:style>
  <w:style w:type="character" w:customStyle="1" w:styleId="aff1">
    <w:name w:val="Текст выноски Знак"/>
    <w:link w:val="aff2"/>
    <w:rsid w:val="00CE147C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nhideWhenUsed/>
    <w:rsid w:val="00CE147C"/>
    <w:rPr>
      <w:rFonts w:ascii="Tahoma" w:hAnsi="Tahoma"/>
      <w:sz w:val="16"/>
      <w:szCs w:val="16"/>
    </w:rPr>
  </w:style>
  <w:style w:type="paragraph" w:styleId="aff3">
    <w:name w:val="List Paragraph"/>
    <w:basedOn w:val="a"/>
    <w:uiPriority w:val="34"/>
    <w:qFormat/>
    <w:rsid w:val="00CE147C"/>
    <w:pPr>
      <w:ind w:left="720"/>
      <w:contextualSpacing/>
    </w:pPr>
  </w:style>
  <w:style w:type="paragraph" w:styleId="aff4">
    <w:name w:val="Normal (Web)"/>
    <w:aliases w:val="Обычный (веб) Знак"/>
    <w:basedOn w:val="a"/>
    <w:link w:val="16"/>
    <w:uiPriority w:val="34"/>
    <w:qFormat/>
    <w:rsid w:val="00B5539F"/>
    <w:pPr>
      <w:spacing w:before="100" w:beforeAutospacing="1" w:after="100" w:afterAutospacing="1" w:line="360" w:lineRule="auto"/>
      <w:ind w:firstLine="708"/>
    </w:pPr>
    <w:rPr>
      <w:color w:val="000000"/>
      <w:sz w:val="24"/>
      <w:szCs w:val="24"/>
    </w:rPr>
  </w:style>
  <w:style w:type="character" w:customStyle="1" w:styleId="16">
    <w:name w:val="Обычный (веб) Знак1"/>
    <w:aliases w:val="Обычный (веб) Знак Знак"/>
    <w:link w:val="aff4"/>
    <w:uiPriority w:val="34"/>
    <w:locked/>
    <w:rsid w:val="00854AFE"/>
    <w:rPr>
      <w:color w:val="000000"/>
      <w:sz w:val="24"/>
      <w:szCs w:val="24"/>
    </w:rPr>
  </w:style>
  <w:style w:type="character" w:customStyle="1" w:styleId="d1">
    <w:name w:val="d1"/>
    <w:rsid w:val="00B5539F"/>
    <w:rPr>
      <w:rFonts w:ascii="Times New Roman CYR" w:hAnsi="Times New Roman CYR" w:cs="Times New Roman CYR" w:hint="default"/>
      <w:b/>
      <w:bCs/>
      <w:sz w:val="25"/>
      <w:szCs w:val="25"/>
    </w:rPr>
  </w:style>
  <w:style w:type="character" w:styleId="aff5">
    <w:name w:val="Strong"/>
    <w:uiPriority w:val="22"/>
    <w:qFormat/>
    <w:rsid w:val="00B5539F"/>
    <w:rPr>
      <w:b/>
      <w:bCs/>
    </w:rPr>
  </w:style>
  <w:style w:type="character" w:customStyle="1" w:styleId="apple-converted-space">
    <w:name w:val="apple-converted-space"/>
    <w:basedOn w:val="a0"/>
    <w:rsid w:val="00B5539F"/>
  </w:style>
  <w:style w:type="paragraph" w:styleId="aff6">
    <w:name w:val="No Spacing"/>
    <w:link w:val="aff7"/>
    <w:uiPriority w:val="1"/>
    <w:qFormat/>
    <w:rsid w:val="00B5539F"/>
    <w:rPr>
      <w:rFonts w:ascii="Calibri" w:eastAsia="Calibri" w:hAnsi="Calibri"/>
      <w:sz w:val="22"/>
      <w:szCs w:val="22"/>
      <w:lang w:eastAsia="en-US"/>
    </w:rPr>
  </w:style>
  <w:style w:type="character" w:customStyle="1" w:styleId="aff7">
    <w:name w:val="Без интервала Знак"/>
    <w:link w:val="aff6"/>
    <w:uiPriority w:val="1"/>
    <w:rsid w:val="00F93E64"/>
    <w:rPr>
      <w:rFonts w:ascii="Calibri" w:eastAsia="Calibri" w:hAnsi="Calibri"/>
      <w:sz w:val="22"/>
      <w:szCs w:val="22"/>
      <w:lang w:val="ru-RU" w:eastAsia="en-US" w:bidi="ar-SA"/>
    </w:rPr>
  </w:style>
  <w:style w:type="paragraph" w:styleId="aff8">
    <w:name w:val="Subtitle"/>
    <w:basedOn w:val="a"/>
    <w:next w:val="a"/>
    <w:link w:val="aff9"/>
    <w:uiPriority w:val="11"/>
    <w:qFormat/>
    <w:rsid w:val="00B5539F"/>
    <w:pPr>
      <w:spacing w:after="60" w:line="360" w:lineRule="auto"/>
      <w:ind w:firstLine="708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9">
    <w:name w:val="Подзаголовок Знак"/>
    <w:link w:val="aff8"/>
    <w:uiPriority w:val="11"/>
    <w:rsid w:val="00B5539F"/>
    <w:rPr>
      <w:rFonts w:ascii="Cambria" w:hAnsi="Cambria"/>
      <w:sz w:val="24"/>
      <w:szCs w:val="24"/>
    </w:rPr>
  </w:style>
  <w:style w:type="character" w:customStyle="1" w:styleId="17">
    <w:name w:val="Основной текст Знак1"/>
    <w:basedOn w:val="a0"/>
    <w:rsid w:val="00854AFE"/>
  </w:style>
  <w:style w:type="character" w:customStyle="1" w:styleId="18">
    <w:name w:val="Основной текст с отступом Знак1"/>
    <w:basedOn w:val="a0"/>
    <w:rsid w:val="00854AFE"/>
  </w:style>
  <w:style w:type="paragraph" w:customStyle="1" w:styleId="19">
    <w:name w:val="Название1"/>
    <w:basedOn w:val="15"/>
    <w:rsid w:val="00854AFE"/>
    <w:pPr>
      <w:jc w:val="center"/>
    </w:pPr>
    <w:rPr>
      <w:snapToGrid w:val="0"/>
      <w:sz w:val="28"/>
    </w:rPr>
  </w:style>
  <w:style w:type="character" w:styleId="affa">
    <w:name w:val="FollowedHyperlink"/>
    <w:uiPriority w:val="99"/>
    <w:unhideWhenUsed/>
    <w:rsid w:val="00854AFE"/>
    <w:rPr>
      <w:color w:val="800080"/>
      <w:u w:val="single"/>
    </w:rPr>
  </w:style>
  <w:style w:type="character" w:customStyle="1" w:styleId="affb">
    <w:name w:val="Основной текст Знак"/>
    <w:basedOn w:val="a0"/>
    <w:locked/>
    <w:rsid w:val="00854AFE"/>
  </w:style>
  <w:style w:type="character" w:customStyle="1" w:styleId="affc">
    <w:name w:val="Основной текст с отступом Знак"/>
    <w:basedOn w:val="a0"/>
    <w:locked/>
    <w:rsid w:val="00854AFE"/>
  </w:style>
  <w:style w:type="character" w:customStyle="1" w:styleId="affd">
    <w:name w:val="Красная строка Знак"/>
    <w:basedOn w:val="affb"/>
    <w:link w:val="affe"/>
    <w:locked/>
    <w:rsid w:val="00854AFE"/>
  </w:style>
  <w:style w:type="paragraph" w:styleId="affe">
    <w:name w:val="Body Text First Indent"/>
    <w:basedOn w:val="ac"/>
    <w:link w:val="affd"/>
    <w:unhideWhenUsed/>
    <w:rsid w:val="00854AFE"/>
    <w:pPr>
      <w:spacing w:after="0"/>
      <w:ind w:firstLine="360"/>
    </w:pPr>
  </w:style>
  <w:style w:type="character" w:customStyle="1" w:styleId="1a">
    <w:name w:val="Красная строка Знак1"/>
    <w:basedOn w:val="23"/>
    <w:rsid w:val="00854AFE"/>
  </w:style>
  <w:style w:type="character" w:customStyle="1" w:styleId="28">
    <w:name w:val="Красная строка 2 Знак"/>
    <w:basedOn w:val="affc"/>
    <w:link w:val="29"/>
    <w:locked/>
    <w:rsid w:val="00854AFE"/>
  </w:style>
  <w:style w:type="paragraph" w:styleId="29">
    <w:name w:val="Body Text First Indent 2"/>
    <w:basedOn w:val="ae"/>
    <w:link w:val="28"/>
    <w:unhideWhenUsed/>
    <w:rsid w:val="00854AFE"/>
    <w:pPr>
      <w:spacing w:after="0"/>
      <w:ind w:left="360" w:firstLine="360"/>
    </w:pPr>
  </w:style>
  <w:style w:type="character" w:customStyle="1" w:styleId="214">
    <w:name w:val="Красная строка 2 Знак1"/>
    <w:basedOn w:val="26"/>
    <w:rsid w:val="00854AFE"/>
  </w:style>
  <w:style w:type="paragraph" w:customStyle="1" w:styleId="1b">
    <w:name w:val="Абзац списка1"/>
    <w:basedOn w:val="a"/>
    <w:rsid w:val="00854AF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c">
    <w:name w:val="Без интервала1"/>
    <w:next w:val="aff6"/>
    <w:link w:val="NoSpacingChar"/>
    <w:qFormat/>
    <w:rsid w:val="00854AFE"/>
    <w:pPr>
      <w:ind w:left="851"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c"/>
    <w:locked/>
    <w:rsid w:val="00C436AD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ff">
    <w:name w:val="Основной текст_"/>
    <w:link w:val="1d"/>
    <w:locked/>
    <w:rsid w:val="00854AFE"/>
    <w:rPr>
      <w:spacing w:val="8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fff"/>
    <w:rsid w:val="00854AFE"/>
    <w:pPr>
      <w:shd w:val="clear" w:color="auto" w:fill="FFFFFF"/>
      <w:spacing w:line="475" w:lineRule="exact"/>
      <w:ind w:hanging="1020"/>
      <w:jc w:val="both"/>
    </w:pPr>
    <w:rPr>
      <w:spacing w:val="8"/>
      <w:sz w:val="27"/>
      <w:szCs w:val="27"/>
    </w:rPr>
  </w:style>
  <w:style w:type="character" w:customStyle="1" w:styleId="51">
    <w:name w:val="Основной текст (5)_"/>
    <w:link w:val="52"/>
    <w:locked/>
    <w:rsid w:val="00854AFE"/>
    <w:rPr>
      <w:spacing w:val="-3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54AFE"/>
    <w:pPr>
      <w:shd w:val="clear" w:color="auto" w:fill="FFFFFF"/>
      <w:spacing w:before="120" w:line="0" w:lineRule="atLeast"/>
    </w:pPr>
    <w:rPr>
      <w:spacing w:val="-3"/>
      <w:sz w:val="19"/>
      <w:szCs w:val="19"/>
    </w:rPr>
  </w:style>
  <w:style w:type="character" w:customStyle="1" w:styleId="160">
    <w:name w:val="Основной текст (16)_"/>
    <w:link w:val="161"/>
    <w:locked/>
    <w:rsid w:val="00854AFE"/>
    <w:rPr>
      <w:spacing w:val="-20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854AFE"/>
    <w:pPr>
      <w:shd w:val="clear" w:color="auto" w:fill="FFFFFF"/>
      <w:spacing w:line="0" w:lineRule="atLeast"/>
    </w:pPr>
    <w:rPr>
      <w:spacing w:val="-20"/>
    </w:rPr>
  </w:style>
  <w:style w:type="character" w:customStyle="1" w:styleId="150">
    <w:name w:val="Основной текст (15)_"/>
    <w:link w:val="151"/>
    <w:locked/>
    <w:rsid w:val="00854AFE"/>
    <w:rPr>
      <w:spacing w:val="16"/>
      <w:sz w:val="18"/>
      <w:szCs w:val="18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854AFE"/>
    <w:pPr>
      <w:shd w:val="clear" w:color="auto" w:fill="FFFFFF"/>
      <w:spacing w:line="0" w:lineRule="atLeast"/>
    </w:pPr>
    <w:rPr>
      <w:spacing w:val="16"/>
      <w:sz w:val="18"/>
      <w:szCs w:val="18"/>
    </w:rPr>
  </w:style>
  <w:style w:type="character" w:customStyle="1" w:styleId="2a">
    <w:name w:val="Основной текст (2)_"/>
    <w:link w:val="2b"/>
    <w:locked/>
    <w:rsid w:val="00854AFE"/>
    <w:rPr>
      <w:spacing w:val="12"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54AFE"/>
    <w:pPr>
      <w:shd w:val="clear" w:color="auto" w:fill="FFFFFF"/>
      <w:spacing w:line="0" w:lineRule="atLeast"/>
    </w:pPr>
    <w:rPr>
      <w:spacing w:val="12"/>
      <w:sz w:val="26"/>
      <w:szCs w:val="26"/>
    </w:rPr>
  </w:style>
  <w:style w:type="character" w:customStyle="1" w:styleId="41">
    <w:name w:val="Основной текст (4)_"/>
    <w:link w:val="42"/>
    <w:locked/>
    <w:rsid w:val="00854AFE"/>
    <w:rPr>
      <w:sz w:val="8"/>
      <w:szCs w:val="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54AFE"/>
    <w:pPr>
      <w:shd w:val="clear" w:color="auto" w:fill="FFFFFF"/>
      <w:spacing w:line="0" w:lineRule="atLeast"/>
    </w:pPr>
    <w:rPr>
      <w:sz w:val="8"/>
      <w:szCs w:val="8"/>
    </w:rPr>
  </w:style>
  <w:style w:type="paragraph" w:customStyle="1" w:styleId="afff0">
    <w:name w:val="Текст приложения"/>
    <w:basedOn w:val="a"/>
    <w:rsid w:val="00854AFE"/>
    <w:pPr>
      <w:ind w:firstLine="720"/>
      <w:jc w:val="both"/>
    </w:pPr>
    <w:rPr>
      <w:sz w:val="32"/>
    </w:rPr>
  </w:style>
  <w:style w:type="character" w:customStyle="1" w:styleId="1e">
    <w:name w:val="Название Знак1"/>
    <w:rsid w:val="00854AF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pple-style-span">
    <w:name w:val="apple-style-span"/>
    <w:rsid w:val="00854AFE"/>
  </w:style>
  <w:style w:type="paragraph" w:styleId="2c">
    <w:name w:val="List Bullet 2"/>
    <w:basedOn w:val="a"/>
    <w:unhideWhenUsed/>
    <w:rsid w:val="00854AFE"/>
    <w:pPr>
      <w:tabs>
        <w:tab w:val="num" w:pos="643"/>
      </w:tabs>
      <w:ind w:left="643" w:hanging="360"/>
      <w:contextualSpacing/>
    </w:pPr>
  </w:style>
  <w:style w:type="character" w:styleId="afff1">
    <w:name w:val="Subtle Emphasis"/>
    <w:uiPriority w:val="19"/>
    <w:qFormat/>
    <w:rsid w:val="00F93E64"/>
    <w:rPr>
      <w:i/>
      <w:iCs/>
      <w:color w:val="808080"/>
    </w:rPr>
  </w:style>
  <w:style w:type="character" w:customStyle="1" w:styleId="afff2">
    <w:name w:val="Текст сноски Знак"/>
    <w:basedOn w:val="a0"/>
    <w:link w:val="afff3"/>
    <w:rsid w:val="00C436AD"/>
    <w:rPr>
      <w:rFonts w:ascii="Calibri" w:eastAsia="Calibri" w:hAnsi="Calibri" w:cs="Times New Roman"/>
      <w:lang w:eastAsia="en-US"/>
    </w:rPr>
  </w:style>
  <w:style w:type="paragraph" w:styleId="afff3">
    <w:name w:val="footnote text"/>
    <w:basedOn w:val="a"/>
    <w:link w:val="afff2"/>
    <w:unhideWhenUsed/>
    <w:rsid w:val="00C436AD"/>
    <w:rPr>
      <w:rFonts w:ascii="Calibri" w:eastAsia="Calibri" w:hAnsi="Calibri"/>
      <w:lang w:eastAsia="en-US"/>
    </w:rPr>
  </w:style>
  <w:style w:type="character" w:styleId="afff4">
    <w:name w:val="footnote reference"/>
    <w:basedOn w:val="a0"/>
    <w:rsid w:val="00875D88"/>
    <w:rPr>
      <w:vertAlign w:val="superscript"/>
    </w:rPr>
  </w:style>
  <w:style w:type="character" w:styleId="afff5">
    <w:name w:val="Emphasis"/>
    <w:basedOn w:val="a0"/>
    <w:qFormat/>
    <w:rsid w:val="00875D88"/>
    <w:rPr>
      <w:i/>
      <w:iCs/>
    </w:rPr>
  </w:style>
  <w:style w:type="paragraph" w:styleId="2d">
    <w:name w:val="Quote"/>
    <w:basedOn w:val="a"/>
    <w:next w:val="a"/>
    <w:link w:val="2e"/>
    <w:uiPriority w:val="29"/>
    <w:qFormat/>
    <w:rsid w:val="00875D88"/>
    <w:pPr>
      <w:spacing w:after="200" w:line="276" w:lineRule="auto"/>
      <w:ind w:left="-284"/>
      <w:jc w:val="both"/>
    </w:pPr>
    <w:rPr>
      <w:rFonts w:ascii="Calibri" w:hAnsi="Calibri"/>
      <w:i/>
      <w:iCs/>
      <w:color w:val="000000"/>
    </w:rPr>
  </w:style>
  <w:style w:type="character" w:customStyle="1" w:styleId="2e">
    <w:name w:val="Цитата 2 Знак"/>
    <w:basedOn w:val="a0"/>
    <w:link w:val="2d"/>
    <w:uiPriority w:val="29"/>
    <w:rsid w:val="00875D88"/>
    <w:rPr>
      <w:rFonts w:ascii="Calibri" w:hAnsi="Calibri"/>
      <w:i/>
      <w:iCs/>
      <w:color w:val="000000"/>
    </w:rPr>
  </w:style>
  <w:style w:type="paragraph" w:styleId="afff6">
    <w:name w:val="Intense Quote"/>
    <w:basedOn w:val="a"/>
    <w:next w:val="a"/>
    <w:link w:val="afff7"/>
    <w:uiPriority w:val="30"/>
    <w:qFormat/>
    <w:rsid w:val="00875D88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hAnsi="Calibri"/>
      <w:b/>
      <w:bCs/>
      <w:i/>
      <w:iCs/>
      <w:color w:val="4F81BD"/>
    </w:rPr>
  </w:style>
  <w:style w:type="character" w:customStyle="1" w:styleId="afff7">
    <w:name w:val="Выделенная цитата Знак"/>
    <w:basedOn w:val="a0"/>
    <w:link w:val="afff6"/>
    <w:uiPriority w:val="30"/>
    <w:rsid w:val="00875D88"/>
    <w:rPr>
      <w:rFonts w:ascii="Calibri" w:hAnsi="Calibri"/>
      <w:b/>
      <w:bCs/>
      <w:i/>
      <w:iCs/>
      <w:color w:val="4F81BD"/>
    </w:rPr>
  </w:style>
  <w:style w:type="character" w:styleId="afff8">
    <w:name w:val="Intense Emphasis"/>
    <w:basedOn w:val="a0"/>
    <w:uiPriority w:val="21"/>
    <w:qFormat/>
    <w:rsid w:val="00875D88"/>
    <w:rPr>
      <w:b/>
      <w:bCs/>
      <w:i/>
      <w:iCs/>
      <w:color w:val="4F81BD"/>
    </w:rPr>
  </w:style>
  <w:style w:type="character" w:styleId="afff9">
    <w:name w:val="Subtle Reference"/>
    <w:basedOn w:val="a0"/>
    <w:uiPriority w:val="31"/>
    <w:qFormat/>
    <w:rsid w:val="00875D88"/>
    <w:rPr>
      <w:smallCaps/>
      <w:color w:val="C0504D"/>
      <w:u w:val="single"/>
    </w:rPr>
  </w:style>
  <w:style w:type="character" w:styleId="afffa">
    <w:name w:val="Intense Reference"/>
    <w:basedOn w:val="a0"/>
    <w:uiPriority w:val="32"/>
    <w:qFormat/>
    <w:rsid w:val="00875D88"/>
    <w:rPr>
      <w:b/>
      <w:bCs/>
      <w:smallCaps/>
      <w:color w:val="C0504D"/>
      <w:spacing w:val="5"/>
      <w:u w:val="single"/>
    </w:rPr>
  </w:style>
  <w:style w:type="character" w:styleId="afffb">
    <w:name w:val="Book Title"/>
    <w:basedOn w:val="a0"/>
    <w:uiPriority w:val="33"/>
    <w:qFormat/>
    <w:rsid w:val="00875D88"/>
    <w:rPr>
      <w:b/>
      <w:bCs/>
      <w:smallCaps/>
      <w:spacing w:val="5"/>
    </w:rPr>
  </w:style>
  <w:style w:type="paragraph" w:styleId="afffc">
    <w:name w:val="TOC Heading"/>
    <w:basedOn w:val="1"/>
    <w:next w:val="a"/>
    <w:uiPriority w:val="39"/>
    <w:qFormat/>
    <w:rsid w:val="00875D88"/>
    <w:pPr>
      <w:keepLines/>
      <w:spacing w:before="480" w:after="0" w:line="276" w:lineRule="auto"/>
      <w:ind w:left="-284"/>
      <w:jc w:val="both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 w:bidi="en-US"/>
    </w:rPr>
  </w:style>
  <w:style w:type="table" w:customStyle="1" w:styleId="2f">
    <w:name w:val="Сетка таблицы2"/>
    <w:basedOn w:val="a1"/>
    <w:next w:val="af5"/>
    <w:uiPriority w:val="59"/>
    <w:rsid w:val="00201965"/>
    <w:pPr>
      <w:widowControl w:val="0"/>
      <w:autoSpaceDE w:val="0"/>
      <w:autoSpaceDN w:val="0"/>
      <w:adjustRightInd w:val="0"/>
      <w:spacing w:before="1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Абзац списка2"/>
    <w:basedOn w:val="a"/>
    <w:rsid w:val="009449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f1">
    <w:name w:val="Без интервала2"/>
    <w:rsid w:val="00944998"/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Чертежный"/>
    <w:rsid w:val="00944998"/>
    <w:pPr>
      <w:jc w:val="both"/>
    </w:pPr>
    <w:rPr>
      <w:rFonts w:ascii="ISOCPEUR" w:hAnsi="ISOCPEUR" w:cs="ISOCPEUR"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6E351-C84A-4083-9F6B-2756F178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12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</vt:lpstr>
    </vt:vector>
  </TitlesOfParts>
  <Company>MegaVirus</Company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</dc:title>
  <dc:subject>Реконструкция Центрального гастронома</dc:subject>
  <dc:creator>Паха</dc:creator>
  <cp:keywords>Какие слова, тут все и  так ясно</cp:keywords>
  <cp:lastModifiedBy>User</cp:lastModifiedBy>
  <cp:revision>30</cp:revision>
  <cp:lastPrinted>2015-02-17T02:33:00Z</cp:lastPrinted>
  <dcterms:created xsi:type="dcterms:W3CDTF">2017-06-09T00:32:00Z</dcterms:created>
  <dcterms:modified xsi:type="dcterms:W3CDTF">2020-11-05T11:08:00Z</dcterms:modified>
  <cp:category>Секретно</cp:category>
</cp:coreProperties>
</file>